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tblLook w:val="04A0" w:firstRow="1" w:lastRow="0" w:firstColumn="1" w:lastColumn="0" w:noHBand="0" w:noVBand="1"/>
      </w:tblPr>
      <w:tblGrid>
        <w:gridCol w:w="9600"/>
      </w:tblGrid>
      <w:tr w:rsidR="008803AB" w:rsidRPr="00563222" w:rsidTr="003A266E">
        <w:trPr>
          <w:trHeight w:val="890"/>
        </w:trPr>
        <w:tc>
          <w:tcPr>
            <w:tcW w:w="9600" w:type="dxa"/>
          </w:tcPr>
          <w:p w:rsidR="008803AB" w:rsidRPr="00563222" w:rsidRDefault="008803AB" w:rsidP="00C436F1">
            <w:pPr>
              <w:jc w:val="center"/>
              <w:rPr>
                <w:rFonts w:cstheme="minorHAnsi"/>
                <w:b/>
                <w:sz w:val="44"/>
              </w:rPr>
            </w:pPr>
            <w:bookmarkStart w:id="0" w:name="_GoBack"/>
            <w:bookmarkEnd w:id="0"/>
            <w:r w:rsidRPr="00563222">
              <w:rPr>
                <w:rFonts w:cstheme="minorHAnsi"/>
                <w:b/>
                <w:sz w:val="44"/>
              </w:rPr>
              <w:t>{COMMAND}</w:t>
            </w:r>
          </w:p>
        </w:tc>
      </w:tr>
      <w:tr w:rsidR="008803AB" w:rsidRPr="00563222" w:rsidTr="003A266E">
        <w:trPr>
          <w:trHeight w:val="530"/>
        </w:trPr>
        <w:tc>
          <w:tcPr>
            <w:tcW w:w="9600" w:type="dxa"/>
          </w:tcPr>
          <w:p w:rsidR="008803AB" w:rsidRPr="00563222" w:rsidRDefault="004841A6" w:rsidP="00C436F1">
            <w:pPr>
              <w:jc w:val="center"/>
              <w:rPr>
                <w:rFonts w:cstheme="minorHAnsi"/>
                <w:b/>
                <w:sz w:val="36"/>
              </w:rPr>
            </w:pPr>
            <w:r w:rsidRPr="00563222">
              <w:rPr>
                <w:rFonts w:cstheme="minorHAnsi"/>
                <w:b/>
                <w:sz w:val="36"/>
              </w:rPr>
              <w:t>{SYSTEM NAME}</w:t>
            </w:r>
            <w:r w:rsidR="008803AB" w:rsidRPr="00563222">
              <w:rPr>
                <w:rFonts w:cstheme="minorHAnsi"/>
                <w:b/>
                <w:sz w:val="36"/>
              </w:rPr>
              <w:t xml:space="preserve"> {ACRONYM}</w:t>
            </w:r>
          </w:p>
        </w:tc>
      </w:tr>
      <w:tr w:rsidR="008803AB" w:rsidRPr="00563222" w:rsidTr="003A266E">
        <w:trPr>
          <w:trHeight w:val="2501"/>
        </w:trPr>
        <w:tc>
          <w:tcPr>
            <w:tcW w:w="9600" w:type="dxa"/>
          </w:tcPr>
          <w:p w:rsidR="00FB5E0A" w:rsidRPr="00563222" w:rsidRDefault="003372E5" w:rsidP="00C436F1">
            <w:pPr>
              <w:jc w:val="center"/>
              <w:rPr>
                <w:rFonts w:cstheme="minorHAnsi"/>
                <w:b/>
                <w:color w:val="808080" w:themeColor="background1" w:themeShade="80"/>
              </w:rPr>
            </w:pPr>
            <w:r w:rsidRPr="00563222">
              <w:rPr>
                <w:rFonts w:cstheme="minorHAnsi"/>
                <w:b/>
                <w:color w:val="808080" w:themeColor="background1" w:themeShade="80"/>
              </w:rPr>
              <w:t>System Version: {VERSION}</w:t>
            </w:r>
          </w:p>
          <w:p w:rsidR="008803AB" w:rsidRPr="00563222" w:rsidRDefault="00FB5E0A" w:rsidP="00C436F1">
            <w:pPr>
              <w:jc w:val="center"/>
              <w:rPr>
                <w:rFonts w:cstheme="minorHAnsi"/>
                <w:b/>
                <w:color w:val="808080" w:themeColor="background1" w:themeShade="80"/>
              </w:rPr>
            </w:pPr>
            <w:r w:rsidRPr="00563222">
              <w:rPr>
                <w:rFonts w:cstheme="minorHAnsi"/>
                <w:b/>
                <w:color w:val="808080" w:themeColor="background1" w:themeShade="80"/>
              </w:rPr>
              <w:t>eMASS# {EMASS#}</w:t>
            </w:r>
          </w:p>
          <w:p w:rsidR="00FB5E0A" w:rsidRPr="00563222" w:rsidRDefault="00FB5E0A" w:rsidP="00C436F1">
            <w:pPr>
              <w:jc w:val="center"/>
              <w:rPr>
                <w:rFonts w:cstheme="minorHAnsi"/>
                <w:b/>
                <w:color w:val="808080" w:themeColor="background1" w:themeShade="80"/>
              </w:rPr>
            </w:pPr>
          </w:p>
          <w:p w:rsidR="00FB5E0A" w:rsidRPr="00563222" w:rsidRDefault="00FB5E0A" w:rsidP="00A41B7E">
            <w:pPr>
              <w:spacing w:after="0"/>
              <w:jc w:val="center"/>
              <w:rPr>
                <w:rFonts w:cstheme="minorHAnsi"/>
                <w:b/>
                <w:color w:val="808080" w:themeColor="background1" w:themeShade="80"/>
              </w:rPr>
            </w:pPr>
            <w:r w:rsidRPr="00563222">
              <w:rPr>
                <w:rFonts w:cstheme="minorHAnsi"/>
                <w:b/>
                <w:color w:val="808080" w:themeColor="background1" w:themeShade="80"/>
              </w:rPr>
              <w:t>Confidentiality: {CONFIDENTIALITY}</w:t>
            </w:r>
          </w:p>
          <w:p w:rsidR="00FB5E0A" w:rsidRPr="00563222" w:rsidRDefault="00FB5E0A" w:rsidP="00A41B7E">
            <w:pPr>
              <w:spacing w:after="0"/>
              <w:jc w:val="center"/>
              <w:rPr>
                <w:rFonts w:cstheme="minorHAnsi"/>
                <w:b/>
                <w:color w:val="808080" w:themeColor="background1" w:themeShade="80"/>
              </w:rPr>
            </w:pPr>
            <w:r w:rsidRPr="00563222">
              <w:rPr>
                <w:rFonts w:cstheme="minorHAnsi"/>
                <w:b/>
                <w:color w:val="808080" w:themeColor="background1" w:themeShade="80"/>
              </w:rPr>
              <w:t>Integrity: {INTEGRITY}</w:t>
            </w:r>
          </w:p>
          <w:p w:rsidR="00FB5E0A" w:rsidRPr="00563222" w:rsidRDefault="00FB5E0A" w:rsidP="00A41B7E">
            <w:pPr>
              <w:spacing w:after="0"/>
              <w:jc w:val="center"/>
              <w:rPr>
                <w:rFonts w:cstheme="minorHAnsi"/>
              </w:rPr>
            </w:pPr>
            <w:r w:rsidRPr="00563222">
              <w:rPr>
                <w:rFonts w:cstheme="minorHAnsi"/>
                <w:b/>
                <w:color w:val="808080" w:themeColor="background1" w:themeShade="80"/>
              </w:rPr>
              <w:t>Availability: {AVAILABILITY}</w:t>
            </w:r>
          </w:p>
        </w:tc>
      </w:tr>
      <w:tr w:rsidR="00914397" w:rsidRPr="00563222" w:rsidTr="003A266E">
        <w:trPr>
          <w:trHeight w:val="620"/>
        </w:trPr>
        <w:tc>
          <w:tcPr>
            <w:tcW w:w="9600" w:type="dxa"/>
          </w:tcPr>
          <w:p w:rsidR="00914397" w:rsidRPr="00563222" w:rsidRDefault="00914397" w:rsidP="00914397">
            <w:pPr>
              <w:jc w:val="center"/>
              <w:rPr>
                <w:rFonts w:cstheme="minorHAnsi"/>
                <w:b/>
                <w:sz w:val="32"/>
              </w:rPr>
            </w:pPr>
            <w:r w:rsidRPr="00563222">
              <w:rPr>
                <w:rFonts w:cstheme="minorHAnsi"/>
                <w:b/>
                <w:sz w:val="32"/>
              </w:rPr>
              <w:t>Department of the {SERVICE}</w:t>
            </w:r>
          </w:p>
        </w:tc>
      </w:tr>
      <w:tr w:rsidR="00914397" w:rsidRPr="00563222" w:rsidTr="003A266E">
        <w:trPr>
          <w:trHeight w:val="1835"/>
        </w:trPr>
        <w:tc>
          <w:tcPr>
            <w:tcW w:w="9600" w:type="dxa"/>
          </w:tcPr>
          <w:p w:rsidR="00914397" w:rsidRPr="00563222" w:rsidRDefault="00914397" w:rsidP="00914397">
            <w:pPr>
              <w:jc w:val="center"/>
              <w:rPr>
                <w:rFonts w:cstheme="minorHAnsi"/>
              </w:rPr>
            </w:pPr>
            <w:r w:rsidRPr="00563222">
              <w:rPr>
                <w:rFonts w:cstheme="minorHAnsi"/>
                <w:b/>
                <w:noProof/>
                <w:sz w:val="56"/>
                <w:szCs w:val="56"/>
              </w:rPr>
              <w:t>{LOGO}</w:t>
            </w:r>
          </w:p>
        </w:tc>
      </w:tr>
      <w:tr w:rsidR="00106EFA" w:rsidRPr="00563222" w:rsidTr="003A266E">
        <w:trPr>
          <w:trHeight w:val="242"/>
        </w:trPr>
        <w:tc>
          <w:tcPr>
            <w:tcW w:w="9600" w:type="dxa"/>
          </w:tcPr>
          <w:p w:rsidR="00106EFA" w:rsidRPr="00563222" w:rsidRDefault="00106EFA" w:rsidP="00C436F1">
            <w:pPr>
              <w:jc w:val="center"/>
              <w:rPr>
                <w:rFonts w:cstheme="minorHAnsi"/>
              </w:rPr>
            </w:pPr>
          </w:p>
        </w:tc>
      </w:tr>
      <w:tr w:rsidR="00106EFA" w:rsidRPr="00563222" w:rsidTr="003A266E">
        <w:trPr>
          <w:trHeight w:val="1835"/>
        </w:trPr>
        <w:tc>
          <w:tcPr>
            <w:tcW w:w="9600" w:type="dxa"/>
          </w:tcPr>
          <w:p w:rsidR="00106EFA" w:rsidRPr="00563222" w:rsidRDefault="004006B3" w:rsidP="00C436F1">
            <w:pPr>
              <w:jc w:val="center"/>
              <w:rPr>
                <w:rFonts w:cstheme="minorHAnsi"/>
                <w:b/>
                <w:sz w:val="36"/>
              </w:rPr>
            </w:pPr>
            <w:r w:rsidRPr="00563222">
              <w:rPr>
                <w:rFonts w:cstheme="minorHAnsi"/>
                <w:b/>
                <w:sz w:val="52"/>
              </w:rPr>
              <w:t>Security Awareness and Training</w:t>
            </w:r>
            <w:r w:rsidR="0071097D" w:rsidRPr="00563222">
              <w:rPr>
                <w:rFonts w:cstheme="minorHAnsi"/>
                <w:b/>
                <w:sz w:val="52"/>
              </w:rPr>
              <w:t xml:space="preserve"> </w:t>
            </w:r>
            <w:r w:rsidR="00106EFA" w:rsidRPr="00563222">
              <w:rPr>
                <w:rFonts w:cstheme="minorHAnsi"/>
                <w:b/>
                <w:sz w:val="52"/>
              </w:rPr>
              <w:t>Plan</w:t>
            </w:r>
          </w:p>
          <w:p w:rsidR="00106EFA" w:rsidRPr="00563222" w:rsidRDefault="003372E5" w:rsidP="00C436F1">
            <w:pPr>
              <w:jc w:val="center"/>
              <w:rPr>
                <w:rFonts w:cstheme="minorHAnsi"/>
                <w:b/>
              </w:rPr>
            </w:pPr>
            <w:r w:rsidRPr="00563222">
              <w:rPr>
                <w:rFonts w:cstheme="minorHAnsi"/>
                <w:b/>
              </w:rPr>
              <w:t xml:space="preserve">Document </w:t>
            </w:r>
            <w:r w:rsidR="00106EFA" w:rsidRPr="00563222">
              <w:rPr>
                <w:rFonts w:cstheme="minorHAnsi"/>
                <w:b/>
              </w:rPr>
              <w:t>Version: 1.0.0</w:t>
            </w:r>
          </w:p>
          <w:p w:rsidR="00106EFA" w:rsidRPr="00563222" w:rsidRDefault="00254738" w:rsidP="00C436F1">
            <w:pPr>
              <w:jc w:val="center"/>
              <w:rPr>
                <w:rFonts w:cstheme="minorHAnsi"/>
                <w:b/>
              </w:rPr>
            </w:pPr>
            <w:r w:rsidRPr="00563222">
              <w:rPr>
                <w:rFonts w:cstheme="minorHAnsi"/>
                <w:b/>
              </w:rPr>
              <w:t>{DATE}</w:t>
            </w:r>
          </w:p>
        </w:tc>
      </w:tr>
      <w:tr w:rsidR="00106EFA" w:rsidRPr="00563222" w:rsidTr="003A266E">
        <w:trPr>
          <w:trHeight w:val="818"/>
        </w:trPr>
        <w:tc>
          <w:tcPr>
            <w:tcW w:w="9600" w:type="dxa"/>
          </w:tcPr>
          <w:p w:rsidR="00106EFA" w:rsidRDefault="00106EFA" w:rsidP="00C436F1">
            <w:pPr>
              <w:jc w:val="center"/>
              <w:rPr>
                <w:rFonts w:cstheme="minorHAnsi"/>
              </w:rPr>
            </w:pPr>
            <w:r w:rsidRPr="00563222">
              <w:rPr>
                <w:rFonts w:cstheme="minorHAnsi"/>
              </w:rPr>
              <w:t xml:space="preserve">Prepared by: </w:t>
            </w:r>
            <w:r w:rsidR="004841A6" w:rsidRPr="00563222">
              <w:rPr>
                <w:rFonts w:cstheme="minorHAnsi"/>
              </w:rPr>
              <w:t>{ORGANIZATION}</w:t>
            </w:r>
          </w:p>
          <w:p w:rsidR="003A266E" w:rsidRPr="00563222" w:rsidRDefault="003A266E" w:rsidP="003A266E">
            <w:pPr>
              <w:tabs>
                <w:tab w:val="left" w:pos="-3330"/>
              </w:tabs>
              <w:contextualSpacing/>
              <w:jc w:val="center"/>
              <w:rPr>
                <w:rFonts w:eastAsia="Times New Roman" w:cstheme="minorHAnsi"/>
                <w:b/>
                <w:color w:val="808080" w:themeColor="background1" w:themeShade="80"/>
              </w:rPr>
            </w:pPr>
            <w:r w:rsidRPr="00563222">
              <w:rPr>
                <w:rFonts w:eastAsia="Times New Roman" w:cstheme="minorHAnsi"/>
                <w:b/>
                <w:color w:val="808080" w:themeColor="background1" w:themeShade="80"/>
              </w:rPr>
              <w:t>DISTRIBUTION IS LIMITED TO U.S. GOVERNMENT AGENCIES AND THEIR CONTRACTORS.</w:t>
            </w:r>
          </w:p>
          <w:p w:rsidR="003A266E" w:rsidRPr="00563222" w:rsidRDefault="003A266E" w:rsidP="003A266E">
            <w:pPr>
              <w:jc w:val="center"/>
              <w:rPr>
                <w:rFonts w:cstheme="minorHAnsi"/>
              </w:rPr>
            </w:pPr>
            <w:r w:rsidRPr="00563222">
              <w:rPr>
                <w:rFonts w:eastAsia="Times New Roman" w:cstheme="minorHAnsi"/>
                <w:b/>
                <w:color w:val="808080" w:themeColor="background1" w:themeShade="80"/>
              </w:rPr>
              <w:t xml:space="preserve">OTHER REQUESTS FOR THIS DOCUMENT MUST BE REFERRED TO: </w:t>
            </w:r>
            <w:r w:rsidRPr="00563222">
              <w:rPr>
                <w:rFonts w:cstheme="minorHAnsi"/>
                <w:b/>
                <w:color w:val="808080" w:themeColor="background1" w:themeShade="80"/>
              </w:rPr>
              <w:t>{ORGANIZATION}</w:t>
            </w:r>
          </w:p>
        </w:tc>
      </w:tr>
    </w:tbl>
    <w:p w:rsidR="00D27401" w:rsidRPr="00563222" w:rsidRDefault="00D27401" w:rsidP="00AE2DB4">
      <w:pPr>
        <w:jc w:val="center"/>
        <w:rPr>
          <w:rFonts w:cstheme="minorHAnsi"/>
          <w:b/>
          <w:color w:val="4472C4" w:themeColor="accent5"/>
          <w:sz w:val="32"/>
        </w:rPr>
      </w:pPr>
    </w:p>
    <w:p w:rsidR="00AE2DB4" w:rsidRPr="00563222" w:rsidRDefault="00AE2DB4" w:rsidP="00AE2DB4">
      <w:pPr>
        <w:jc w:val="center"/>
        <w:rPr>
          <w:rFonts w:cstheme="minorHAnsi"/>
          <w:b/>
        </w:rPr>
      </w:pPr>
    </w:p>
    <w:p w:rsidR="00AE2DB4" w:rsidRPr="00563222" w:rsidRDefault="00AE2DB4" w:rsidP="00A601D7">
      <w:pPr>
        <w:rPr>
          <w:rFonts w:cstheme="minorHAnsi"/>
          <w:b/>
        </w:rPr>
      </w:pPr>
    </w:p>
    <w:p w:rsidR="00AE2DB4" w:rsidRPr="00563222" w:rsidRDefault="00AE2DB4">
      <w:pPr>
        <w:rPr>
          <w:rFonts w:cstheme="minorHAnsi"/>
          <w:b/>
        </w:rPr>
      </w:pPr>
      <w:r w:rsidRPr="00563222">
        <w:rPr>
          <w:rFonts w:cstheme="minorHAnsi"/>
          <w:b/>
        </w:rPr>
        <w:br w:type="page"/>
      </w:r>
    </w:p>
    <w:p w:rsidR="0066702F" w:rsidRPr="00563222" w:rsidRDefault="00C436F1" w:rsidP="00A601D7">
      <w:pPr>
        <w:rPr>
          <w:rFonts w:cstheme="minorHAnsi"/>
          <w:b/>
          <w:color w:val="4472C4" w:themeColor="accent5"/>
          <w:sz w:val="32"/>
          <w:u w:val="single"/>
        </w:rPr>
      </w:pPr>
      <w:r w:rsidRPr="00563222">
        <w:rPr>
          <w:rFonts w:cstheme="minorHAnsi"/>
          <w:b/>
          <w:color w:val="4472C4" w:themeColor="accent5"/>
          <w:sz w:val="32"/>
          <w:u w:val="single"/>
        </w:rPr>
        <w:lastRenderedPageBreak/>
        <w:t>Change Record</w:t>
      </w:r>
    </w:p>
    <w:tbl>
      <w:tblPr>
        <w:tblStyle w:val="ListTable3-Accent1"/>
        <w:tblW w:w="9990" w:type="dxa"/>
        <w:tblLook w:val="04A0" w:firstRow="1" w:lastRow="0" w:firstColumn="1" w:lastColumn="0" w:noHBand="0" w:noVBand="1"/>
      </w:tblPr>
      <w:tblGrid>
        <w:gridCol w:w="1890"/>
        <w:gridCol w:w="1170"/>
        <w:gridCol w:w="2970"/>
        <w:gridCol w:w="3960"/>
      </w:tblGrid>
      <w:tr w:rsidR="00C436F1" w:rsidRPr="00563222" w:rsidTr="00A41B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0" w:type="dxa"/>
          </w:tcPr>
          <w:p w:rsidR="00C436F1" w:rsidRPr="00563222" w:rsidRDefault="00C436F1" w:rsidP="0029364B">
            <w:pPr>
              <w:contextualSpacing/>
              <w:rPr>
                <w:rFonts w:cstheme="minorHAnsi"/>
                <w:sz w:val="20"/>
                <w:szCs w:val="20"/>
              </w:rPr>
            </w:pPr>
            <w:r w:rsidRPr="00563222">
              <w:rPr>
                <w:rFonts w:cstheme="minorHAnsi"/>
                <w:sz w:val="20"/>
                <w:szCs w:val="20"/>
              </w:rPr>
              <w:t>Date</w:t>
            </w:r>
          </w:p>
        </w:tc>
        <w:tc>
          <w:tcPr>
            <w:tcW w:w="1170" w:type="dxa"/>
          </w:tcPr>
          <w:p w:rsidR="00C436F1" w:rsidRPr="00563222" w:rsidRDefault="00C436F1" w:rsidP="0029364B">
            <w:pPr>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63222">
              <w:rPr>
                <w:rFonts w:cstheme="minorHAnsi"/>
                <w:sz w:val="20"/>
                <w:szCs w:val="20"/>
              </w:rPr>
              <w:t>Version</w:t>
            </w:r>
          </w:p>
        </w:tc>
        <w:tc>
          <w:tcPr>
            <w:tcW w:w="2970" w:type="dxa"/>
          </w:tcPr>
          <w:p w:rsidR="00C436F1" w:rsidRPr="00563222" w:rsidRDefault="00C436F1" w:rsidP="0029364B">
            <w:pPr>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63222">
              <w:rPr>
                <w:rFonts w:cstheme="minorHAnsi"/>
                <w:sz w:val="20"/>
                <w:szCs w:val="20"/>
              </w:rPr>
              <w:t>Author</w:t>
            </w:r>
          </w:p>
        </w:tc>
        <w:tc>
          <w:tcPr>
            <w:tcW w:w="3960" w:type="dxa"/>
          </w:tcPr>
          <w:p w:rsidR="00C436F1" w:rsidRPr="00563222" w:rsidRDefault="00C436F1" w:rsidP="0029364B">
            <w:pPr>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63222">
              <w:rPr>
                <w:rFonts w:cstheme="minorHAnsi"/>
                <w:sz w:val="20"/>
                <w:szCs w:val="20"/>
              </w:rPr>
              <w:t>Changes Made / Section(s)</w:t>
            </w:r>
          </w:p>
        </w:tc>
      </w:tr>
      <w:tr w:rsidR="00C436F1" w:rsidRPr="00563222"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563222" w:rsidRDefault="00A601D7" w:rsidP="0029364B">
            <w:pPr>
              <w:contextualSpacing/>
              <w:rPr>
                <w:rFonts w:cstheme="minorHAnsi"/>
                <w:b w:val="0"/>
                <w:sz w:val="20"/>
                <w:szCs w:val="20"/>
              </w:rPr>
            </w:pPr>
            <w:r w:rsidRPr="00563222">
              <w:rPr>
                <w:rFonts w:cstheme="minorHAnsi"/>
                <w:b w:val="0"/>
                <w:sz w:val="20"/>
                <w:szCs w:val="20"/>
              </w:rPr>
              <w:t>{DATE}</w:t>
            </w:r>
          </w:p>
        </w:tc>
        <w:tc>
          <w:tcPr>
            <w:tcW w:w="1170" w:type="dxa"/>
          </w:tcPr>
          <w:p w:rsidR="00C436F1" w:rsidRPr="00563222" w:rsidRDefault="0029364B" w:rsidP="0029364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222">
              <w:rPr>
                <w:rFonts w:cstheme="minorHAnsi"/>
                <w:sz w:val="20"/>
                <w:szCs w:val="20"/>
              </w:rPr>
              <w:t>1.0</w:t>
            </w:r>
            <w:r w:rsidR="00A601D7" w:rsidRPr="00563222">
              <w:rPr>
                <w:rFonts w:cstheme="minorHAnsi"/>
                <w:sz w:val="20"/>
                <w:szCs w:val="20"/>
              </w:rPr>
              <w:t>.0</w:t>
            </w:r>
          </w:p>
        </w:tc>
        <w:tc>
          <w:tcPr>
            <w:tcW w:w="2970" w:type="dxa"/>
          </w:tcPr>
          <w:p w:rsidR="00C436F1" w:rsidRPr="00563222" w:rsidRDefault="004841A6" w:rsidP="0029364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222">
              <w:rPr>
                <w:rFonts w:cstheme="minorHAnsi"/>
                <w:sz w:val="20"/>
                <w:szCs w:val="20"/>
              </w:rPr>
              <w:t>{ORGANIZATION}</w:t>
            </w:r>
          </w:p>
        </w:tc>
        <w:tc>
          <w:tcPr>
            <w:tcW w:w="3960" w:type="dxa"/>
          </w:tcPr>
          <w:p w:rsidR="00C436F1" w:rsidRPr="00563222" w:rsidRDefault="0029364B" w:rsidP="0029364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222">
              <w:rPr>
                <w:rFonts w:cstheme="minorHAnsi"/>
                <w:sz w:val="20"/>
                <w:szCs w:val="20"/>
              </w:rPr>
              <w:t>Initial Document</w:t>
            </w:r>
          </w:p>
        </w:tc>
      </w:tr>
      <w:tr w:rsidR="00C436F1" w:rsidRPr="00563222"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563222" w:rsidRDefault="00C436F1" w:rsidP="0029364B">
            <w:pPr>
              <w:contextualSpacing/>
              <w:rPr>
                <w:rFonts w:cstheme="minorHAnsi"/>
                <w:b w:val="0"/>
                <w:sz w:val="20"/>
                <w:szCs w:val="20"/>
              </w:rPr>
            </w:pPr>
          </w:p>
        </w:tc>
        <w:tc>
          <w:tcPr>
            <w:tcW w:w="1170" w:type="dxa"/>
          </w:tcPr>
          <w:p w:rsidR="00C436F1" w:rsidRPr="00563222"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970" w:type="dxa"/>
          </w:tcPr>
          <w:p w:rsidR="00C436F1" w:rsidRPr="00563222"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960" w:type="dxa"/>
          </w:tcPr>
          <w:p w:rsidR="00C436F1" w:rsidRPr="00563222"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436F1" w:rsidRPr="00563222"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563222" w:rsidRDefault="00C436F1" w:rsidP="0029364B">
            <w:pPr>
              <w:contextualSpacing/>
              <w:rPr>
                <w:rFonts w:cstheme="minorHAnsi"/>
                <w:b w:val="0"/>
                <w:sz w:val="20"/>
                <w:szCs w:val="20"/>
              </w:rPr>
            </w:pPr>
          </w:p>
        </w:tc>
        <w:tc>
          <w:tcPr>
            <w:tcW w:w="1170" w:type="dxa"/>
          </w:tcPr>
          <w:p w:rsidR="00C436F1" w:rsidRPr="00563222"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tcPr>
          <w:p w:rsidR="00C436F1" w:rsidRPr="00563222"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960" w:type="dxa"/>
          </w:tcPr>
          <w:p w:rsidR="00C436F1" w:rsidRPr="00563222"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C436F1" w:rsidRPr="00563222"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563222" w:rsidRDefault="00C436F1" w:rsidP="0029364B">
            <w:pPr>
              <w:contextualSpacing/>
              <w:rPr>
                <w:rFonts w:cstheme="minorHAnsi"/>
                <w:b w:val="0"/>
                <w:sz w:val="20"/>
                <w:szCs w:val="20"/>
              </w:rPr>
            </w:pPr>
          </w:p>
        </w:tc>
        <w:tc>
          <w:tcPr>
            <w:tcW w:w="1170" w:type="dxa"/>
          </w:tcPr>
          <w:p w:rsidR="00C436F1" w:rsidRPr="00563222"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tcPr>
          <w:p w:rsidR="00C436F1" w:rsidRPr="00563222"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960" w:type="dxa"/>
          </w:tcPr>
          <w:p w:rsidR="00C436F1" w:rsidRPr="00563222"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436F1" w:rsidRPr="00563222"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563222" w:rsidRDefault="00C436F1" w:rsidP="0029364B">
            <w:pPr>
              <w:contextualSpacing/>
              <w:rPr>
                <w:rFonts w:cstheme="minorHAnsi"/>
                <w:b w:val="0"/>
                <w:sz w:val="20"/>
                <w:szCs w:val="20"/>
              </w:rPr>
            </w:pPr>
          </w:p>
        </w:tc>
        <w:tc>
          <w:tcPr>
            <w:tcW w:w="1170" w:type="dxa"/>
          </w:tcPr>
          <w:p w:rsidR="00C436F1" w:rsidRPr="00563222"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tcPr>
          <w:p w:rsidR="00C436F1" w:rsidRPr="00563222"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960" w:type="dxa"/>
          </w:tcPr>
          <w:p w:rsidR="00C436F1" w:rsidRPr="00563222"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C436F1" w:rsidRPr="00563222"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563222" w:rsidRDefault="00C436F1" w:rsidP="0029364B">
            <w:pPr>
              <w:contextualSpacing/>
              <w:rPr>
                <w:rFonts w:cstheme="minorHAnsi"/>
                <w:b w:val="0"/>
                <w:sz w:val="20"/>
                <w:szCs w:val="20"/>
              </w:rPr>
            </w:pPr>
          </w:p>
        </w:tc>
        <w:tc>
          <w:tcPr>
            <w:tcW w:w="1170" w:type="dxa"/>
          </w:tcPr>
          <w:p w:rsidR="00C436F1" w:rsidRPr="00563222"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tcPr>
          <w:p w:rsidR="00C436F1" w:rsidRPr="00563222"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960" w:type="dxa"/>
          </w:tcPr>
          <w:p w:rsidR="00C436F1" w:rsidRPr="00563222"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436F1" w:rsidRPr="00563222"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563222" w:rsidRDefault="00C436F1" w:rsidP="0029364B">
            <w:pPr>
              <w:contextualSpacing/>
              <w:rPr>
                <w:rFonts w:cstheme="minorHAnsi"/>
                <w:b w:val="0"/>
                <w:sz w:val="20"/>
                <w:szCs w:val="20"/>
              </w:rPr>
            </w:pPr>
          </w:p>
        </w:tc>
        <w:tc>
          <w:tcPr>
            <w:tcW w:w="1170" w:type="dxa"/>
          </w:tcPr>
          <w:p w:rsidR="00C436F1" w:rsidRPr="00563222"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tcPr>
          <w:p w:rsidR="00C436F1" w:rsidRPr="00563222"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960" w:type="dxa"/>
          </w:tcPr>
          <w:p w:rsidR="00C436F1" w:rsidRPr="00563222"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C436F1" w:rsidRPr="00563222"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563222" w:rsidRDefault="00C436F1" w:rsidP="0029364B">
            <w:pPr>
              <w:contextualSpacing/>
              <w:rPr>
                <w:rFonts w:cstheme="minorHAnsi"/>
                <w:b w:val="0"/>
                <w:sz w:val="20"/>
                <w:szCs w:val="20"/>
              </w:rPr>
            </w:pPr>
          </w:p>
        </w:tc>
        <w:tc>
          <w:tcPr>
            <w:tcW w:w="1170" w:type="dxa"/>
          </w:tcPr>
          <w:p w:rsidR="00C436F1" w:rsidRPr="00563222"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tcPr>
          <w:p w:rsidR="00C436F1" w:rsidRPr="00563222"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960" w:type="dxa"/>
          </w:tcPr>
          <w:p w:rsidR="00C436F1" w:rsidRPr="00563222"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436F1" w:rsidRPr="00563222"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563222" w:rsidRDefault="00C436F1" w:rsidP="0029364B">
            <w:pPr>
              <w:contextualSpacing/>
              <w:rPr>
                <w:rFonts w:cstheme="minorHAnsi"/>
                <w:b w:val="0"/>
                <w:sz w:val="20"/>
                <w:szCs w:val="20"/>
              </w:rPr>
            </w:pPr>
          </w:p>
        </w:tc>
        <w:tc>
          <w:tcPr>
            <w:tcW w:w="1170" w:type="dxa"/>
          </w:tcPr>
          <w:p w:rsidR="00C436F1" w:rsidRPr="00563222"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tcPr>
          <w:p w:rsidR="00C436F1" w:rsidRPr="00563222"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960" w:type="dxa"/>
          </w:tcPr>
          <w:p w:rsidR="00C436F1" w:rsidRPr="00563222"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C436F1" w:rsidRPr="00563222"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563222" w:rsidRDefault="00C436F1" w:rsidP="0029364B">
            <w:pPr>
              <w:contextualSpacing/>
              <w:rPr>
                <w:rFonts w:cstheme="minorHAnsi"/>
                <w:b w:val="0"/>
                <w:sz w:val="20"/>
                <w:szCs w:val="20"/>
              </w:rPr>
            </w:pPr>
          </w:p>
        </w:tc>
        <w:tc>
          <w:tcPr>
            <w:tcW w:w="1170" w:type="dxa"/>
          </w:tcPr>
          <w:p w:rsidR="00C436F1" w:rsidRPr="00563222"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tcPr>
          <w:p w:rsidR="00C436F1" w:rsidRPr="00563222"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960" w:type="dxa"/>
          </w:tcPr>
          <w:p w:rsidR="00C436F1" w:rsidRPr="00563222"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bl>
    <w:p w:rsidR="00C436F1" w:rsidRPr="00563222" w:rsidRDefault="00C436F1">
      <w:pPr>
        <w:rPr>
          <w:rFonts w:cstheme="minorHAnsi"/>
        </w:rPr>
      </w:pPr>
    </w:p>
    <w:p w:rsidR="002B0EF0" w:rsidRPr="00563222" w:rsidRDefault="002B0EF0">
      <w:pPr>
        <w:rPr>
          <w:rFonts w:cstheme="minorHAnsi"/>
          <w:b/>
          <w:color w:val="4472C4" w:themeColor="accent5"/>
          <w:sz w:val="32"/>
          <w:u w:val="single"/>
        </w:rPr>
      </w:pPr>
      <w:r w:rsidRPr="00563222">
        <w:rPr>
          <w:rFonts w:cstheme="minorHAnsi"/>
          <w:b/>
          <w:color w:val="4472C4" w:themeColor="accent5"/>
          <w:sz w:val="32"/>
          <w:u w:val="single"/>
        </w:rPr>
        <w:t>Amplifying Guidance</w:t>
      </w:r>
    </w:p>
    <w:p w:rsidR="0056489E" w:rsidRPr="00563222" w:rsidRDefault="009D1D64" w:rsidP="00727855">
      <w:pPr>
        <w:pStyle w:val="ListParagraph"/>
        <w:numPr>
          <w:ilvl w:val="0"/>
          <w:numId w:val="2"/>
        </w:numPr>
        <w:jc w:val="both"/>
        <w:rPr>
          <w:rFonts w:cstheme="minorHAnsi"/>
        </w:rPr>
      </w:pPr>
      <w:r w:rsidRPr="00563222">
        <w:rPr>
          <w:rFonts w:cstheme="minorHAnsi"/>
        </w:rPr>
        <w:t>Department of Defense Directive Number 8140.01, "Cyberspace Workforce Management"</w:t>
      </w:r>
      <w:r w:rsidR="0056489E" w:rsidRPr="00563222">
        <w:rPr>
          <w:rFonts w:cstheme="minorHAnsi"/>
        </w:rPr>
        <w:t xml:space="preserve"> </w:t>
      </w:r>
      <w:r w:rsidR="0056489E" w:rsidRPr="00563222">
        <w:rPr>
          <w:rFonts w:eastAsia="Times New Roman" w:cstheme="minorHAnsi"/>
          <w:noProof/>
          <w:color w:val="111111"/>
        </w:rPr>
        <w:drawing>
          <wp:inline distT="0" distB="0" distL="0" distR="0" wp14:anchorId="3888D574" wp14:editId="74718B25">
            <wp:extent cx="158750" cy="158750"/>
            <wp:effectExtent l="0" t="0" r="0" b="0"/>
            <wp:docPr id="14" name="Picture 14" descr="PDF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2B0EF0" w:rsidRPr="00563222" w:rsidRDefault="009D1D64" w:rsidP="00727855">
      <w:pPr>
        <w:pStyle w:val="ListParagraph"/>
        <w:numPr>
          <w:ilvl w:val="0"/>
          <w:numId w:val="2"/>
        </w:numPr>
        <w:jc w:val="both"/>
        <w:rPr>
          <w:rFonts w:cstheme="minorHAnsi"/>
        </w:rPr>
      </w:pPr>
      <w:r w:rsidRPr="00563222">
        <w:rPr>
          <w:rFonts w:cstheme="minorHAnsi"/>
        </w:rPr>
        <w:t>NIST Special Publication 800-50, "Building an Information Technology Security</w:t>
      </w:r>
      <w:r w:rsidR="00B20DA6" w:rsidRPr="00563222">
        <w:rPr>
          <w:rFonts w:cstheme="minorHAnsi"/>
        </w:rPr>
        <w:t xml:space="preserve"> Awareness and Training Program</w:t>
      </w:r>
      <w:r w:rsidR="002B0EF0" w:rsidRPr="00563222">
        <w:rPr>
          <w:rFonts w:cstheme="minorHAnsi"/>
        </w:rPr>
        <w:t>"</w:t>
      </w:r>
      <w:r w:rsidR="00295DD8" w:rsidRPr="00563222">
        <w:rPr>
          <w:rFonts w:cstheme="minorHAnsi"/>
        </w:rPr>
        <w:t xml:space="preserve"> </w:t>
      </w:r>
      <w:r w:rsidR="00295DD8" w:rsidRPr="00563222">
        <w:rPr>
          <w:rFonts w:eastAsia="Times New Roman" w:cstheme="minorHAnsi"/>
          <w:noProof/>
          <w:color w:val="111111"/>
        </w:rPr>
        <w:drawing>
          <wp:inline distT="0" distB="0" distL="0" distR="0" wp14:anchorId="42F3F9A3" wp14:editId="24BCAAF9">
            <wp:extent cx="158750" cy="158750"/>
            <wp:effectExtent l="0" t="0" r="0" b="0"/>
            <wp:docPr id="13" name="Picture 13" descr="PDF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2B0EF0" w:rsidRPr="00563222" w:rsidRDefault="00B20DA6" w:rsidP="00727855">
      <w:pPr>
        <w:pStyle w:val="ListParagraph"/>
        <w:numPr>
          <w:ilvl w:val="0"/>
          <w:numId w:val="2"/>
        </w:numPr>
        <w:jc w:val="both"/>
        <w:rPr>
          <w:rFonts w:cstheme="minorHAnsi"/>
        </w:rPr>
      </w:pPr>
      <w:r w:rsidRPr="00563222">
        <w:rPr>
          <w:rFonts w:cstheme="minorHAnsi"/>
        </w:rPr>
        <w:t>NIST Special Publication 800-16, "Information Technology Security Training Requirements"</w:t>
      </w:r>
      <w:r w:rsidR="00295DD8" w:rsidRPr="00563222">
        <w:rPr>
          <w:rFonts w:cstheme="minorHAnsi"/>
        </w:rPr>
        <w:t xml:space="preserve"> </w:t>
      </w:r>
      <w:r w:rsidR="00295DD8" w:rsidRPr="00563222">
        <w:rPr>
          <w:rFonts w:eastAsia="Times New Roman" w:cstheme="minorHAnsi"/>
          <w:noProof/>
          <w:color w:val="111111"/>
        </w:rPr>
        <w:drawing>
          <wp:inline distT="0" distB="0" distL="0" distR="0" wp14:anchorId="74F7D43E" wp14:editId="62963ACB">
            <wp:extent cx="158750" cy="158750"/>
            <wp:effectExtent l="0" t="0" r="0" b="0"/>
            <wp:docPr id="1" name="Picture 1" descr="PDF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C634C5" w:rsidRPr="00563222" w:rsidRDefault="00C634C5">
      <w:pPr>
        <w:rPr>
          <w:rFonts w:cstheme="minorHAnsi"/>
          <w:b/>
          <w:sz w:val="32"/>
        </w:rPr>
      </w:pPr>
      <w:r w:rsidRPr="00563222">
        <w:rPr>
          <w:rFonts w:cstheme="minorHAnsi"/>
          <w:b/>
          <w:sz w:val="32"/>
        </w:rPr>
        <w:br w:type="page"/>
      </w:r>
    </w:p>
    <w:sdt>
      <w:sdtPr>
        <w:rPr>
          <w:rFonts w:asciiTheme="minorHAnsi" w:eastAsiaTheme="minorHAnsi" w:hAnsiTheme="minorHAnsi" w:cstheme="minorHAnsi"/>
          <w:color w:val="auto"/>
          <w:sz w:val="22"/>
          <w:szCs w:val="22"/>
        </w:rPr>
        <w:id w:val="-1850172320"/>
        <w:docPartObj>
          <w:docPartGallery w:val="Table of Contents"/>
          <w:docPartUnique/>
        </w:docPartObj>
      </w:sdtPr>
      <w:sdtEndPr>
        <w:rPr>
          <w:bCs/>
          <w:noProof/>
        </w:rPr>
      </w:sdtEndPr>
      <w:sdtContent>
        <w:p w:rsidR="00C634C5" w:rsidRPr="00563222" w:rsidRDefault="00A601D7">
          <w:pPr>
            <w:pStyle w:val="TOCHeading"/>
            <w:rPr>
              <w:rFonts w:asciiTheme="minorHAnsi" w:hAnsiTheme="minorHAnsi" w:cstheme="minorHAnsi"/>
              <w:b/>
            </w:rPr>
          </w:pPr>
          <w:r w:rsidRPr="00563222">
            <w:rPr>
              <w:rFonts w:asciiTheme="minorHAnsi" w:eastAsiaTheme="minorHAnsi" w:hAnsiTheme="minorHAnsi" w:cstheme="minorHAnsi"/>
              <w:b/>
              <w:color w:val="4472C4" w:themeColor="accent5"/>
              <w:szCs w:val="22"/>
            </w:rPr>
            <w:t>Table</w:t>
          </w:r>
          <w:r w:rsidRPr="00563222">
            <w:rPr>
              <w:rFonts w:asciiTheme="minorHAnsi" w:eastAsiaTheme="minorHAnsi" w:hAnsiTheme="minorHAnsi" w:cstheme="minorHAnsi"/>
              <w:b/>
              <w:color w:val="auto"/>
              <w:sz w:val="22"/>
              <w:szCs w:val="22"/>
            </w:rPr>
            <w:t xml:space="preserve"> </w:t>
          </w:r>
          <w:r w:rsidR="00BA4E71" w:rsidRPr="00563222">
            <w:rPr>
              <w:rFonts w:asciiTheme="minorHAnsi" w:hAnsiTheme="minorHAnsi" w:cstheme="minorHAnsi"/>
              <w:b/>
            </w:rPr>
            <w:t>of C</w:t>
          </w:r>
          <w:r w:rsidR="00C634C5" w:rsidRPr="00563222">
            <w:rPr>
              <w:rFonts w:asciiTheme="minorHAnsi" w:hAnsiTheme="minorHAnsi" w:cstheme="minorHAnsi"/>
              <w:b/>
            </w:rPr>
            <w:t>ontents</w:t>
          </w:r>
        </w:p>
        <w:p w:rsidR="00F159F5" w:rsidRPr="00563222" w:rsidRDefault="00C634C5">
          <w:pPr>
            <w:pStyle w:val="TOC1"/>
            <w:rPr>
              <w:rFonts w:eastAsiaTheme="minorEastAsia" w:cstheme="minorHAnsi"/>
              <w:noProof/>
            </w:rPr>
          </w:pPr>
          <w:r w:rsidRPr="00563222">
            <w:rPr>
              <w:rFonts w:cstheme="minorHAnsi"/>
            </w:rPr>
            <w:fldChar w:fldCharType="begin"/>
          </w:r>
          <w:r w:rsidRPr="00563222">
            <w:rPr>
              <w:rFonts w:cstheme="minorHAnsi"/>
            </w:rPr>
            <w:instrText xml:space="preserve"> TOC \o "1-3" \h \z \u </w:instrText>
          </w:r>
          <w:r w:rsidRPr="00563222">
            <w:rPr>
              <w:rFonts w:cstheme="minorHAnsi"/>
            </w:rPr>
            <w:fldChar w:fldCharType="separate"/>
          </w:r>
          <w:hyperlink w:anchor="_Toc433183139" w:history="1">
            <w:r w:rsidR="00F159F5" w:rsidRPr="00563222">
              <w:rPr>
                <w:rStyle w:val="Hyperlink"/>
                <w:rFonts w:cstheme="minorHAnsi"/>
                <w:noProof/>
              </w:rPr>
              <w:t>1.0</w:t>
            </w:r>
            <w:r w:rsidR="00F159F5" w:rsidRPr="00563222">
              <w:rPr>
                <w:rFonts w:eastAsiaTheme="minorEastAsia" w:cstheme="minorHAnsi"/>
                <w:noProof/>
              </w:rPr>
              <w:tab/>
            </w:r>
            <w:r w:rsidR="00F159F5" w:rsidRPr="00563222">
              <w:rPr>
                <w:rStyle w:val="Hyperlink"/>
                <w:rFonts w:cstheme="minorHAnsi"/>
                <w:noProof/>
              </w:rPr>
              <w:t>OVERVIEW</w:t>
            </w:r>
            <w:r w:rsidR="00F159F5" w:rsidRPr="00563222">
              <w:rPr>
                <w:rFonts w:cstheme="minorHAnsi"/>
                <w:noProof/>
                <w:webHidden/>
              </w:rPr>
              <w:tab/>
            </w:r>
            <w:r w:rsidR="00F159F5" w:rsidRPr="00563222">
              <w:rPr>
                <w:rFonts w:cstheme="minorHAnsi"/>
                <w:noProof/>
                <w:webHidden/>
              </w:rPr>
              <w:fldChar w:fldCharType="begin"/>
            </w:r>
            <w:r w:rsidR="00F159F5" w:rsidRPr="00563222">
              <w:rPr>
                <w:rFonts w:cstheme="minorHAnsi"/>
                <w:noProof/>
                <w:webHidden/>
              </w:rPr>
              <w:instrText xml:space="preserve"> PAGEREF _Toc433183139 \h </w:instrText>
            </w:r>
            <w:r w:rsidR="00F159F5" w:rsidRPr="00563222">
              <w:rPr>
                <w:rFonts w:cstheme="minorHAnsi"/>
                <w:noProof/>
                <w:webHidden/>
              </w:rPr>
            </w:r>
            <w:r w:rsidR="00F159F5" w:rsidRPr="00563222">
              <w:rPr>
                <w:rFonts w:cstheme="minorHAnsi"/>
                <w:noProof/>
                <w:webHidden/>
              </w:rPr>
              <w:fldChar w:fldCharType="separate"/>
            </w:r>
            <w:r w:rsidR="00360CA7" w:rsidRPr="00563222">
              <w:rPr>
                <w:rFonts w:cstheme="minorHAnsi"/>
                <w:noProof/>
                <w:webHidden/>
              </w:rPr>
              <w:t>1</w:t>
            </w:r>
            <w:r w:rsidR="00F159F5" w:rsidRPr="00563222">
              <w:rPr>
                <w:rFonts w:cstheme="minorHAnsi"/>
                <w:noProof/>
                <w:webHidden/>
              </w:rPr>
              <w:fldChar w:fldCharType="end"/>
            </w:r>
          </w:hyperlink>
        </w:p>
        <w:p w:rsidR="00F159F5" w:rsidRPr="00563222" w:rsidRDefault="00EF5085">
          <w:pPr>
            <w:pStyle w:val="TOC2"/>
            <w:tabs>
              <w:tab w:val="left" w:pos="880"/>
              <w:tab w:val="right" w:leader="dot" w:pos="9350"/>
            </w:tabs>
            <w:rPr>
              <w:rFonts w:eastAsiaTheme="minorEastAsia" w:cstheme="minorHAnsi"/>
              <w:noProof/>
            </w:rPr>
          </w:pPr>
          <w:hyperlink w:anchor="_Toc433183140" w:history="1">
            <w:r w:rsidR="00F159F5" w:rsidRPr="00563222">
              <w:rPr>
                <w:rStyle w:val="Hyperlink"/>
                <w:rFonts w:cstheme="minorHAnsi"/>
                <w:noProof/>
              </w:rPr>
              <w:t>1.1</w:t>
            </w:r>
            <w:r w:rsidR="00F159F5" w:rsidRPr="00563222">
              <w:rPr>
                <w:rFonts w:eastAsiaTheme="minorEastAsia" w:cstheme="minorHAnsi"/>
                <w:noProof/>
              </w:rPr>
              <w:tab/>
            </w:r>
            <w:r w:rsidR="00F159F5" w:rsidRPr="00563222">
              <w:rPr>
                <w:rStyle w:val="Hyperlink"/>
                <w:rFonts w:cstheme="minorHAnsi"/>
                <w:noProof/>
              </w:rPr>
              <w:t>Applicability</w:t>
            </w:r>
            <w:r w:rsidR="00F159F5" w:rsidRPr="00563222">
              <w:rPr>
                <w:rFonts w:cstheme="minorHAnsi"/>
                <w:noProof/>
                <w:webHidden/>
              </w:rPr>
              <w:tab/>
            </w:r>
            <w:r w:rsidR="00F159F5" w:rsidRPr="00563222">
              <w:rPr>
                <w:rFonts w:cstheme="minorHAnsi"/>
                <w:noProof/>
                <w:webHidden/>
              </w:rPr>
              <w:fldChar w:fldCharType="begin"/>
            </w:r>
            <w:r w:rsidR="00F159F5" w:rsidRPr="00563222">
              <w:rPr>
                <w:rFonts w:cstheme="minorHAnsi"/>
                <w:noProof/>
                <w:webHidden/>
              </w:rPr>
              <w:instrText xml:space="preserve"> PAGEREF _Toc433183140 \h </w:instrText>
            </w:r>
            <w:r w:rsidR="00F159F5" w:rsidRPr="00563222">
              <w:rPr>
                <w:rFonts w:cstheme="minorHAnsi"/>
                <w:noProof/>
                <w:webHidden/>
              </w:rPr>
            </w:r>
            <w:r w:rsidR="00F159F5" w:rsidRPr="00563222">
              <w:rPr>
                <w:rFonts w:cstheme="minorHAnsi"/>
                <w:noProof/>
                <w:webHidden/>
              </w:rPr>
              <w:fldChar w:fldCharType="separate"/>
            </w:r>
            <w:r w:rsidR="00360CA7" w:rsidRPr="00563222">
              <w:rPr>
                <w:rFonts w:cstheme="minorHAnsi"/>
                <w:noProof/>
                <w:webHidden/>
              </w:rPr>
              <w:t>1</w:t>
            </w:r>
            <w:r w:rsidR="00F159F5" w:rsidRPr="00563222">
              <w:rPr>
                <w:rFonts w:cstheme="minorHAnsi"/>
                <w:noProof/>
                <w:webHidden/>
              </w:rPr>
              <w:fldChar w:fldCharType="end"/>
            </w:r>
          </w:hyperlink>
        </w:p>
        <w:p w:rsidR="00F159F5" w:rsidRPr="00563222" w:rsidRDefault="00EF5085">
          <w:pPr>
            <w:pStyle w:val="TOC1"/>
            <w:rPr>
              <w:rFonts w:eastAsiaTheme="minorEastAsia" w:cstheme="minorHAnsi"/>
              <w:noProof/>
            </w:rPr>
          </w:pPr>
          <w:hyperlink w:anchor="_Toc433183141" w:history="1">
            <w:r w:rsidR="00F159F5" w:rsidRPr="00563222">
              <w:rPr>
                <w:rStyle w:val="Hyperlink"/>
                <w:rFonts w:cstheme="minorHAnsi"/>
                <w:noProof/>
              </w:rPr>
              <w:t>2.0</w:t>
            </w:r>
            <w:r w:rsidR="00F159F5" w:rsidRPr="00563222">
              <w:rPr>
                <w:rFonts w:eastAsiaTheme="minorEastAsia" w:cstheme="minorHAnsi"/>
                <w:noProof/>
              </w:rPr>
              <w:tab/>
            </w:r>
            <w:r w:rsidR="00F159F5" w:rsidRPr="00563222">
              <w:rPr>
                <w:rStyle w:val="Hyperlink"/>
                <w:rFonts w:cstheme="minorHAnsi"/>
                <w:noProof/>
              </w:rPr>
              <w:t>CYBER TRAINING</w:t>
            </w:r>
            <w:r w:rsidR="00F159F5" w:rsidRPr="00563222">
              <w:rPr>
                <w:rFonts w:cstheme="minorHAnsi"/>
                <w:noProof/>
                <w:webHidden/>
              </w:rPr>
              <w:tab/>
            </w:r>
            <w:r w:rsidR="00F159F5" w:rsidRPr="00563222">
              <w:rPr>
                <w:rFonts w:cstheme="minorHAnsi"/>
                <w:noProof/>
                <w:webHidden/>
              </w:rPr>
              <w:fldChar w:fldCharType="begin"/>
            </w:r>
            <w:r w:rsidR="00F159F5" w:rsidRPr="00563222">
              <w:rPr>
                <w:rFonts w:cstheme="minorHAnsi"/>
                <w:noProof/>
                <w:webHidden/>
              </w:rPr>
              <w:instrText xml:space="preserve"> PAGEREF _Toc433183141 \h </w:instrText>
            </w:r>
            <w:r w:rsidR="00F159F5" w:rsidRPr="00563222">
              <w:rPr>
                <w:rFonts w:cstheme="minorHAnsi"/>
                <w:noProof/>
                <w:webHidden/>
              </w:rPr>
            </w:r>
            <w:r w:rsidR="00F159F5" w:rsidRPr="00563222">
              <w:rPr>
                <w:rFonts w:cstheme="minorHAnsi"/>
                <w:noProof/>
                <w:webHidden/>
              </w:rPr>
              <w:fldChar w:fldCharType="separate"/>
            </w:r>
            <w:r w:rsidR="00360CA7" w:rsidRPr="00563222">
              <w:rPr>
                <w:rFonts w:cstheme="minorHAnsi"/>
                <w:noProof/>
                <w:webHidden/>
              </w:rPr>
              <w:t>1</w:t>
            </w:r>
            <w:r w:rsidR="00F159F5" w:rsidRPr="00563222">
              <w:rPr>
                <w:rFonts w:cstheme="minorHAnsi"/>
                <w:noProof/>
                <w:webHidden/>
              </w:rPr>
              <w:fldChar w:fldCharType="end"/>
            </w:r>
          </w:hyperlink>
        </w:p>
        <w:p w:rsidR="00F159F5" w:rsidRPr="00563222" w:rsidRDefault="00EF5085">
          <w:pPr>
            <w:pStyle w:val="TOC2"/>
            <w:tabs>
              <w:tab w:val="left" w:pos="880"/>
              <w:tab w:val="right" w:leader="dot" w:pos="9350"/>
            </w:tabs>
            <w:rPr>
              <w:rFonts w:eastAsiaTheme="minorEastAsia" w:cstheme="minorHAnsi"/>
              <w:noProof/>
            </w:rPr>
          </w:pPr>
          <w:hyperlink w:anchor="_Toc433183142" w:history="1">
            <w:r w:rsidR="00F159F5" w:rsidRPr="00563222">
              <w:rPr>
                <w:rStyle w:val="Hyperlink"/>
                <w:rFonts w:cstheme="minorHAnsi"/>
                <w:noProof/>
              </w:rPr>
              <w:t>2.1</w:t>
            </w:r>
            <w:r w:rsidR="00F159F5" w:rsidRPr="00563222">
              <w:rPr>
                <w:rFonts w:eastAsiaTheme="minorEastAsia" w:cstheme="minorHAnsi"/>
                <w:noProof/>
              </w:rPr>
              <w:tab/>
            </w:r>
            <w:r w:rsidR="00F159F5" w:rsidRPr="00563222">
              <w:rPr>
                <w:rStyle w:val="Hyperlink"/>
                <w:rFonts w:cstheme="minorHAnsi"/>
                <w:noProof/>
              </w:rPr>
              <w:t>General User Training</w:t>
            </w:r>
            <w:r w:rsidR="00F159F5" w:rsidRPr="00563222">
              <w:rPr>
                <w:rFonts w:cstheme="minorHAnsi"/>
                <w:noProof/>
                <w:webHidden/>
              </w:rPr>
              <w:tab/>
            </w:r>
            <w:r w:rsidR="00F159F5" w:rsidRPr="00563222">
              <w:rPr>
                <w:rFonts w:cstheme="minorHAnsi"/>
                <w:noProof/>
                <w:webHidden/>
              </w:rPr>
              <w:fldChar w:fldCharType="begin"/>
            </w:r>
            <w:r w:rsidR="00F159F5" w:rsidRPr="00563222">
              <w:rPr>
                <w:rFonts w:cstheme="minorHAnsi"/>
                <w:noProof/>
                <w:webHidden/>
              </w:rPr>
              <w:instrText xml:space="preserve"> PAGEREF _Toc433183142 \h </w:instrText>
            </w:r>
            <w:r w:rsidR="00F159F5" w:rsidRPr="00563222">
              <w:rPr>
                <w:rFonts w:cstheme="minorHAnsi"/>
                <w:noProof/>
                <w:webHidden/>
              </w:rPr>
            </w:r>
            <w:r w:rsidR="00F159F5" w:rsidRPr="00563222">
              <w:rPr>
                <w:rFonts w:cstheme="minorHAnsi"/>
                <w:noProof/>
                <w:webHidden/>
              </w:rPr>
              <w:fldChar w:fldCharType="separate"/>
            </w:r>
            <w:r w:rsidR="00360CA7" w:rsidRPr="00563222">
              <w:rPr>
                <w:rFonts w:cstheme="minorHAnsi"/>
                <w:noProof/>
                <w:webHidden/>
              </w:rPr>
              <w:t>1</w:t>
            </w:r>
            <w:r w:rsidR="00F159F5" w:rsidRPr="00563222">
              <w:rPr>
                <w:rFonts w:cstheme="minorHAnsi"/>
                <w:noProof/>
                <w:webHidden/>
              </w:rPr>
              <w:fldChar w:fldCharType="end"/>
            </w:r>
          </w:hyperlink>
        </w:p>
        <w:p w:rsidR="00F159F5" w:rsidRPr="00563222" w:rsidRDefault="00EF5085">
          <w:pPr>
            <w:pStyle w:val="TOC2"/>
            <w:tabs>
              <w:tab w:val="left" w:pos="880"/>
              <w:tab w:val="right" w:leader="dot" w:pos="9350"/>
            </w:tabs>
            <w:rPr>
              <w:rFonts w:eastAsiaTheme="minorEastAsia" w:cstheme="minorHAnsi"/>
              <w:noProof/>
            </w:rPr>
          </w:pPr>
          <w:hyperlink w:anchor="_Toc433183143" w:history="1">
            <w:r w:rsidR="00F159F5" w:rsidRPr="00563222">
              <w:rPr>
                <w:rStyle w:val="Hyperlink"/>
                <w:rFonts w:cstheme="minorHAnsi"/>
                <w:noProof/>
              </w:rPr>
              <w:t>2.2</w:t>
            </w:r>
            <w:r w:rsidR="00F159F5" w:rsidRPr="00563222">
              <w:rPr>
                <w:rFonts w:eastAsiaTheme="minorEastAsia" w:cstheme="minorHAnsi"/>
                <w:noProof/>
              </w:rPr>
              <w:tab/>
            </w:r>
            <w:r w:rsidR="00F159F5" w:rsidRPr="00563222">
              <w:rPr>
                <w:rStyle w:val="Hyperlink"/>
                <w:rFonts w:cstheme="minorHAnsi"/>
                <w:noProof/>
              </w:rPr>
              <w:t>Privileged User Training</w:t>
            </w:r>
            <w:r w:rsidR="00F159F5" w:rsidRPr="00563222">
              <w:rPr>
                <w:rFonts w:cstheme="minorHAnsi"/>
                <w:noProof/>
                <w:webHidden/>
              </w:rPr>
              <w:tab/>
            </w:r>
            <w:r w:rsidR="00F159F5" w:rsidRPr="00563222">
              <w:rPr>
                <w:rFonts w:cstheme="minorHAnsi"/>
                <w:noProof/>
                <w:webHidden/>
              </w:rPr>
              <w:fldChar w:fldCharType="begin"/>
            </w:r>
            <w:r w:rsidR="00F159F5" w:rsidRPr="00563222">
              <w:rPr>
                <w:rFonts w:cstheme="minorHAnsi"/>
                <w:noProof/>
                <w:webHidden/>
              </w:rPr>
              <w:instrText xml:space="preserve"> PAGEREF _Toc433183143 \h </w:instrText>
            </w:r>
            <w:r w:rsidR="00F159F5" w:rsidRPr="00563222">
              <w:rPr>
                <w:rFonts w:cstheme="minorHAnsi"/>
                <w:noProof/>
                <w:webHidden/>
              </w:rPr>
            </w:r>
            <w:r w:rsidR="00F159F5" w:rsidRPr="00563222">
              <w:rPr>
                <w:rFonts w:cstheme="minorHAnsi"/>
                <w:noProof/>
                <w:webHidden/>
              </w:rPr>
              <w:fldChar w:fldCharType="separate"/>
            </w:r>
            <w:r w:rsidR="00360CA7" w:rsidRPr="00563222">
              <w:rPr>
                <w:rFonts w:cstheme="minorHAnsi"/>
                <w:noProof/>
                <w:webHidden/>
              </w:rPr>
              <w:t>2</w:t>
            </w:r>
            <w:r w:rsidR="00F159F5" w:rsidRPr="00563222">
              <w:rPr>
                <w:rFonts w:cstheme="minorHAnsi"/>
                <w:noProof/>
                <w:webHidden/>
              </w:rPr>
              <w:fldChar w:fldCharType="end"/>
            </w:r>
          </w:hyperlink>
        </w:p>
        <w:p w:rsidR="00F159F5" w:rsidRPr="00563222" w:rsidRDefault="00EF5085">
          <w:pPr>
            <w:pStyle w:val="TOC2"/>
            <w:tabs>
              <w:tab w:val="left" w:pos="880"/>
              <w:tab w:val="right" w:leader="dot" w:pos="9350"/>
            </w:tabs>
            <w:rPr>
              <w:rFonts w:eastAsiaTheme="minorEastAsia" w:cstheme="minorHAnsi"/>
              <w:noProof/>
            </w:rPr>
          </w:pPr>
          <w:hyperlink w:anchor="_Toc433183144" w:history="1">
            <w:r w:rsidR="00F159F5" w:rsidRPr="00563222">
              <w:rPr>
                <w:rStyle w:val="Hyperlink"/>
                <w:rFonts w:cstheme="minorHAnsi"/>
                <w:noProof/>
              </w:rPr>
              <w:t>2.3</w:t>
            </w:r>
            <w:r w:rsidR="00F159F5" w:rsidRPr="00563222">
              <w:rPr>
                <w:rFonts w:eastAsiaTheme="minorEastAsia" w:cstheme="minorHAnsi"/>
                <w:noProof/>
              </w:rPr>
              <w:tab/>
            </w:r>
            <w:r w:rsidR="00F159F5" w:rsidRPr="00563222">
              <w:rPr>
                <w:rStyle w:val="Hyperlink"/>
                <w:rFonts w:cstheme="minorHAnsi"/>
                <w:noProof/>
              </w:rPr>
              <w:t>Role-Based Training</w:t>
            </w:r>
            <w:r w:rsidR="00F159F5" w:rsidRPr="00563222">
              <w:rPr>
                <w:rFonts w:cstheme="minorHAnsi"/>
                <w:noProof/>
                <w:webHidden/>
              </w:rPr>
              <w:tab/>
            </w:r>
            <w:r w:rsidR="00F159F5" w:rsidRPr="00563222">
              <w:rPr>
                <w:rFonts w:cstheme="minorHAnsi"/>
                <w:noProof/>
                <w:webHidden/>
              </w:rPr>
              <w:fldChar w:fldCharType="begin"/>
            </w:r>
            <w:r w:rsidR="00F159F5" w:rsidRPr="00563222">
              <w:rPr>
                <w:rFonts w:cstheme="minorHAnsi"/>
                <w:noProof/>
                <w:webHidden/>
              </w:rPr>
              <w:instrText xml:space="preserve"> PAGEREF _Toc433183144 \h </w:instrText>
            </w:r>
            <w:r w:rsidR="00F159F5" w:rsidRPr="00563222">
              <w:rPr>
                <w:rFonts w:cstheme="minorHAnsi"/>
                <w:noProof/>
                <w:webHidden/>
              </w:rPr>
            </w:r>
            <w:r w:rsidR="00F159F5" w:rsidRPr="00563222">
              <w:rPr>
                <w:rFonts w:cstheme="minorHAnsi"/>
                <w:noProof/>
                <w:webHidden/>
              </w:rPr>
              <w:fldChar w:fldCharType="separate"/>
            </w:r>
            <w:r w:rsidR="00360CA7" w:rsidRPr="00563222">
              <w:rPr>
                <w:rFonts w:cstheme="minorHAnsi"/>
                <w:noProof/>
                <w:webHidden/>
              </w:rPr>
              <w:t>2</w:t>
            </w:r>
            <w:r w:rsidR="00F159F5" w:rsidRPr="00563222">
              <w:rPr>
                <w:rFonts w:cstheme="minorHAnsi"/>
                <w:noProof/>
                <w:webHidden/>
              </w:rPr>
              <w:fldChar w:fldCharType="end"/>
            </w:r>
          </w:hyperlink>
        </w:p>
        <w:p w:rsidR="00F159F5" w:rsidRPr="00563222" w:rsidRDefault="00EF5085">
          <w:pPr>
            <w:pStyle w:val="TOC1"/>
            <w:rPr>
              <w:rFonts w:eastAsiaTheme="minorEastAsia" w:cstheme="minorHAnsi"/>
              <w:noProof/>
            </w:rPr>
          </w:pPr>
          <w:hyperlink w:anchor="_Toc433183145" w:history="1">
            <w:r w:rsidR="00F159F5" w:rsidRPr="00563222">
              <w:rPr>
                <w:rStyle w:val="Hyperlink"/>
                <w:rFonts w:cstheme="minorHAnsi"/>
                <w:noProof/>
              </w:rPr>
              <w:t>3.0</w:t>
            </w:r>
            <w:r w:rsidR="00F159F5" w:rsidRPr="00563222">
              <w:rPr>
                <w:rFonts w:eastAsiaTheme="minorEastAsia" w:cstheme="minorHAnsi"/>
                <w:noProof/>
              </w:rPr>
              <w:tab/>
            </w:r>
            <w:r w:rsidR="00F159F5" w:rsidRPr="00563222">
              <w:rPr>
                <w:rStyle w:val="Hyperlink"/>
                <w:rFonts w:cstheme="minorHAnsi"/>
                <w:noProof/>
              </w:rPr>
              <w:t>PHYSICAL SECURITY TRAINING</w:t>
            </w:r>
            <w:r w:rsidR="00F159F5" w:rsidRPr="00563222">
              <w:rPr>
                <w:rFonts w:cstheme="minorHAnsi"/>
                <w:noProof/>
                <w:webHidden/>
              </w:rPr>
              <w:tab/>
            </w:r>
            <w:r w:rsidR="00F159F5" w:rsidRPr="00563222">
              <w:rPr>
                <w:rFonts w:cstheme="minorHAnsi"/>
                <w:noProof/>
                <w:webHidden/>
              </w:rPr>
              <w:fldChar w:fldCharType="begin"/>
            </w:r>
            <w:r w:rsidR="00F159F5" w:rsidRPr="00563222">
              <w:rPr>
                <w:rFonts w:cstheme="minorHAnsi"/>
                <w:noProof/>
                <w:webHidden/>
              </w:rPr>
              <w:instrText xml:space="preserve"> PAGEREF _Toc433183145 \h </w:instrText>
            </w:r>
            <w:r w:rsidR="00F159F5" w:rsidRPr="00563222">
              <w:rPr>
                <w:rFonts w:cstheme="minorHAnsi"/>
                <w:noProof/>
                <w:webHidden/>
              </w:rPr>
            </w:r>
            <w:r w:rsidR="00F159F5" w:rsidRPr="00563222">
              <w:rPr>
                <w:rFonts w:cstheme="minorHAnsi"/>
                <w:noProof/>
                <w:webHidden/>
              </w:rPr>
              <w:fldChar w:fldCharType="separate"/>
            </w:r>
            <w:r w:rsidR="00360CA7" w:rsidRPr="00563222">
              <w:rPr>
                <w:rFonts w:cstheme="minorHAnsi"/>
                <w:noProof/>
                <w:webHidden/>
              </w:rPr>
              <w:t>5</w:t>
            </w:r>
            <w:r w:rsidR="00F159F5" w:rsidRPr="00563222">
              <w:rPr>
                <w:rFonts w:cstheme="minorHAnsi"/>
                <w:noProof/>
                <w:webHidden/>
              </w:rPr>
              <w:fldChar w:fldCharType="end"/>
            </w:r>
          </w:hyperlink>
        </w:p>
        <w:p w:rsidR="00F159F5" w:rsidRPr="00563222" w:rsidRDefault="00EF5085">
          <w:pPr>
            <w:pStyle w:val="TOC2"/>
            <w:tabs>
              <w:tab w:val="left" w:pos="880"/>
              <w:tab w:val="right" w:leader="dot" w:pos="9350"/>
            </w:tabs>
            <w:rPr>
              <w:rFonts w:eastAsiaTheme="minorEastAsia" w:cstheme="minorHAnsi"/>
              <w:noProof/>
            </w:rPr>
          </w:pPr>
          <w:hyperlink w:anchor="_Toc433183146" w:history="1">
            <w:r w:rsidR="00F159F5" w:rsidRPr="00563222">
              <w:rPr>
                <w:rStyle w:val="Hyperlink"/>
                <w:rFonts w:cstheme="minorHAnsi"/>
                <w:noProof/>
              </w:rPr>
              <w:t>3.1</w:t>
            </w:r>
            <w:r w:rsidR="00F159F5" w:rsidRPr="00563222">
              <w:rPr>
                <w:rFonts w:eastAsiaTheme="minorEastAsia" w:cstheme="minorHAnsi"/>
                <w:noProof/>
              </w:rPr>
              <w:tab/>
            </w:r>
            <w:r w:rsidR="00F159F5" w:rsidRPr="00563222">
              <w:rPr>
                <w:rStyle w:val="Hyperlink"/>
                <w:rFonts w:cstheme="minorHAnsi"/>
                <w:noProof/>
              </w:rPr>
              <w:t>Applicable Security Controls</w:t>
            </w:r>
            <w:r w:rsidR="00F159F5" w:rsidRPr="00563222">
              <w:rPr>
                <w:rFonts w:cstheme="minorHAnsi"/>
                <w:noProof/>
                <w:webHidden/>
              </w:rPr>
              <w:tab/>
            </w:r>
            <w:r w:rsidR="00F159F5" w:rsidRPr="00563222">
              <w:rPr>
                <w:rFonts w:cstheme="minorHAnsi"/>
                <w:noProof/>
                <w:webHidden/>
              </w:rPr>
              <w:fldChar w:fldCharType="begin"/>
            </w:r>
            <w:r w:rsidR="00F159F5" w:rsidRPr="00563222">
              <w:rPr>
                <w:rFonts w:cstheme="minorHAnsi"/>
                <w:noProof/>
                <w:webHidden/>
              </w:rPr>
              <w:instrText xml:space="preserve"> PAGEREF _Toc433183146 \h </w:instrText>
            </w:r>
            <w:r w:rsidR="00F159F5" w:rsidRPr="00563222">
              <w:rPr>
                <w:rFonts w:cstheme="minorHAnsi"/>
                <w:noProof/>
                <w:webHidden/>
              </w:rPr>
            </w:r>
            <w:r w:rsidR="00F159F5" w:rsidRPr="00563222">
              <w:rPr>
                <w:rFonts w:cstheme="minorHAnsi"/>
                <w:noProof/>
                <w:webHidden/>
              </w:rPr>
              <w:fldChar w:fldCharType="separate"/>
            </w:r>
            <w:r w:rsidR="00360CA7" w:rsidRPr="00563222">
              <w:rPr>
                <w:rFonts w:cstheme="minorHAnsi"/>
                <w:noProof/>
                <w:webHidden/>
              </w:rPr>
              <w:t>5</w:t>
            </w:r>
            <w:r w:rsidR="00F159F5" w:rsidRPr="00563222">
              <w:rPr>
                <w:rFonts w:cstheme="minorHAnsi"/>
                <w:noProof/>
                <w:webHidden/>
              </w:rPr>
              <w:fldChar w:fldCharType="end"/>
            </w:r>
          </w:hyperlink>
        </w:p>
        <w:p w:rsidR="00F159F5" w:rsidRPr="00563222" w:rsidRDefault="00EF5085">
          <w:pPr>
            <w:pStyle w:val="TOC2"/>
            <w:tabs>
              <w:tab w:val="left" w:pos="880"/>
              <w:tab w:val="right" w:leader="dot" w:pos="9350"/>
            </w:tabs>
            <w:rPr>
              <w:rFonts w:eastAsiaTheme="minorEastAsia" w:cstheme="minorHAnsi"/>
              <w:noProof/>
            </w:rPr>
          </w:pPr>
          <w:hyperlink w:anchor="_Toc433183147" w:history="1">
            <w:r w:rsidR="00F159F5" w:rsidRPr="00563222">
              <w:rPr>
                <w:rStyle w:val="Hyperlink"/>
                <w:rFonts w:cstheme="minorHAnsi"/>
                <w:noProof/>
              </w:rPr>
              <w:t>3.2</w:t>
            </w:r>
            <w:r w:rsidR="00F159F5" w:rsidRPr="00563222">
              <w:rPr>
                <w:rFonts w:eastAsiaTheme="minorEastAsia" w:cstheme="minorHAnsi"/>
                <w:noProof/>
              </w:rPr>
              <w:tab/>
            </w:r>
            <w:r w:rsidR="00F159F5" w:rsidRPr="00563222">
              <w:rPr>
                <w:rStyle w:val="Hyperlink"/>
                <w:rFonts w:cstheme="minorHAnsi"/>
                <w:noProof/>
              </w:rPr>
              <w:t>Personnel and Roles</w:t>
            </w:r>
            <w:r w:rsidR="00F159F5" w:rsidRPr="00563222">
              <w:rPr>
                <w:rFonts w:cstheme="minorHAnsi"/>
                <w:noProof/>
                <w:webHidden/>
              </w:rPr>
              <w:tab/>
            </w:r>
            <w:r w:rsidR="00F159F5" w:rsidRPr="00563222">
              <w:rPr>
                <w:rFonts w:cstheme="minorHAnsi"/>
                <w:noProof/>
                <w:webHidden/>
              </w:rPr>
              <w:fldChar w:fldCharType="begin"/>
            </w:r>
            <w:r w:rsidR="00F159F5" w:rsidRPr="00563222">
              <w:rPr>
                <w:rFonts w:cstheme="minorHAnsi"/>
                <w:noProof/>
                <w:webHidden/>
              </w:rPr>
              <w:instrText xml:space="preserve"> PAGEREF _Toc433183147 \h </w:instrText>
            </w:r>
            <w:r w:rsidR="00F159F5" w:rsidRPr="00563222">
              <w:rPr>
                <w:rFonts w:cstheme="minorHAnsi"/>
                <w:noProof/>
                <w:webHidden/>
              </w:rPr>
            </w:r>
            <w:r w:rsidR="00F159F5" w:rsidRPr="00563222">
              <w:rPr>
                <w:rFonts w:cstheme="minorHAnsi"/>
                <w:noProof/>
                <w:webHidden/>
              </w:rPr>
              <w:fldChar w:fldCharType="separate"/>
            </w:r>
            <w:r w:rsidR="00360CA7" w:rsidRPr="00563222">
              <w:rPr>
                <w:rFonts w:cstheme="minorHAnsi"/>
                <w:noProof/>
                <w:webHidden/>
              </w:rPr>
              <w:t>5</w:t>
            </w:r>
            <w:r w:rsidR="00F159F5" w:rsidRPr="00563222">
              <w:rPr>
                <w:rFonts w:cstheme="minorHAnsi"/>
                <w:noProof/>
                <w:webHidden/>
              </w:rPr>
              <w:fldChar w:fldCharType="end"/>
            </w:r>
          </w:hyperlink>
        </w:p>
        <w:p w:rsidR="00F159F5" w:rsidRPr="00563222" w:rsidRDefault="00EF5085">
          <w:pPr>
            <w:pStyle w:val="TOC1"/>
            <w:rPr>
              <w:rFonts w:eastAsiaTheme="minorEastAsia" w:cstheme="minorHAnsi"/>
              <w:noProof/>
            </w:rPr>
          </w:pPr>
          <w:hyperlink w:anchor="_Toc433183148" w:history="1">
            <w:r w:rsidR="00F159F5" w:rsidRPr="00563222">
              <w:rPr>
                <w:rStyle w:val="Hyperlink"/>
                <w:rFonts w:cstheme="minorHAnsi"/>
                <w:noProof/>
              </w:rPr>
              <w:t>4.0</w:t>
            </w:r>
            <w:r w:rsidR="00F159F5" w:rsidRPr="00563222">
              <w:rPr>
                <w:rFonts w:eastAsiaTheme="minorEastAsia" w:cstheme="minorHAnsi"/>
                <w:noProof/>
              </w:rPr>
              <w:tab/>
            </w:r>
            <w:r w:rsidR="00F159F5" w:rsidRPr="00563222">
              <w:rPr>
                <w:rStyle w:val="Hyperlink"/>
                <w:rFonts w:cstheme="minorHAnsi"/>
                <w:noProof/>
              </w:rPr>
              <w:t>MALICIOUS CODE TRAINING</w:t>
            </w:r>
            <w:r w:rsidR="00F159F5" w:rsidRPr="00563222">
              <w:rPr>
                <w:rFonts w:cstheme="minorHAnsi"/>
                <w:noProof/>
                <w:webHidden/>
              </w:rPr>
              <w:tab/>
            </w:r>
            <w:r w:rsidR="00F159F5" w:rsidRPr="00563222">
              <w:rPr>
                <w:rFonts w:cstheme="minorHAnsi"/>
                <w:noProof/>
                <w:webHidden/>
              </w:rPr>
              <w:fldChar w:fldCharType="begin"/>
            </w:r>
            <w:r w:rsidR="00F159F5" w:rsidRPr="00563222">
              <w:rPr>
                <w:rFonts w:cstheme="minorHAnsi"/>
                <w:noProof/>
                <w:webHidden/>
              </w:rPr>
              <w:instrText xml:space="preserve"> PAGEREF _Toc433183148 \h </w:instrText>
            </w:r>
            <w:r w:rsidR="00F159F5" w:rsidRPr="00563222">
              <w:rPr>
                <w:rFonts w:cstheme="minorHAnsi"/>
                <w:noProof/>
                <w:webHidden/>
              </w:rPr>
            </w:r>
            <w:r w:rsidR="00F159F5" w:rsidRPr="00563222">
              <w:rPr>
                <w:rFonts w:cstheme="minorHAnsi"/>
                <w:noProof/>
                <w:webHidden/>
              </w:rPr>
              <w:fldChar w:fldCharType="separate"/>
            </w:r>
            <w:r w:rsidR="00360CA7" w:rsidRPr="00563222">
              <w:rPr>
                <w:rFonts w:cstheme="minorHAnsi"/>
                <w:noProof/>
                <w:webHidden/>
              </w:rPr>
              <w:t>6</w:t>
            </w:r>
            <w:r w:rsidR="00F159F5" w:rsidRPr="00563222">
              <w:rPr>
                <w:rFonts w:cstheme="minorHAnsi"/>
                <w:noProof/>
                <w:webHidden/>
              </w:rPr>
              <w:fldChar w:fldCharType="end"/>
            </w:r>
          </w:hyperlink>
        </w:p>
        <w:p w:rsidR="00F159F5" w:rsidRPr="00563222" w:rsidRDefault="00EF5085">
          <w:pPr>
            <w:pStyle w:val="TOC1"/>
            <w:rPr>
              <w:rFonts w:eastAsiaTheme="minorEastAsia" w:cstheme="minorHAnsi"/>
              <w:noProof/>
            </w:rPr>
          </w:pPr>
          <w:hyperlink w:anchor="_Toc433183149" w:history="1">
            <w:r w:rsidR="00F159F5" w:rsidRPr="00563222">
              <w:rPr>
                <w:rStyle w:val="Hyperlink"/>
                <w:rFonts w:cstheme="minorHAnsi"/>
                <w:noProof/>
              </w:rPr>
              <w:t>APPENDIX A – DETAILED COMPLIANCE MATRIX</w:t>
            </w:r>
            <w:r w:rsidR="00F159F5" w:rsidRPr="00563222">
              <w:rPr>
                <w:rFonts w:cstheme="minorHAnsi"/>
                <w:noProof/>
                <w:webHidden/>
              </w:rPr>
              <w:tab/>
            </w:r>
            <w:r w:rsidR="00F159F5" w:rsidRPr="00563222">
              <w:rPr>
                <w:rFonts w:cstheme="minorHAnsi"/>
                <w:noProof/>
                <w:webHidden/>
              </w:rPr>
              <w:fldChar w:fldCharType="begin"/>
            </w:r>
            <w:r w:rsidR="00F159F5" w:rsidRPr="00563222">
              <w:rPr>
                <w:rFonts w:cstheme="minorHAnsi"/>
                <w:noProof/>
                <w:webHidden/>
              </w:rPr>
              <w:instrText xml:space="preserve"> PAGEREF _Toc433183149 \h </w:instrText>
            </w:r>
            <w:r w:rsidR="00F159F5" w:rsidRPr="00563222">
              <w:rPr>
                <w:rFonts w:cstheme="minorHAnsi"/>
                <w:noProof/>
                <w:webHidden/>
              </w:rPr>
            </w:r>
            <w:r w:rsidR="00F159F5" w:rsidRPr="00563222">
              <w:rPr>
                <w:rFonts w:cstheme="minorHAnsi"/>
                <w:noProof/>
                <w:webHidden/>
              </w:rPr>
              <w:fldChar w:fldCharType="separate"/>
            </w:r>
            <w:r w:rsidR="00360CA7" w:rsidRPr="00563222">
              <w:rPr>
                <w:rFonts w:cstheme="minorHAnsi"/>
                <w:noProof/>
                <w:webHidden/>
              </w:rPr>
              <w:t>7</w:t>
            </w:r>
            <w:r w:rsidR="00F159F5" w:rsidRPr="00563222">
              <w:rPr>
                <w:rFonts w:cstheme="minorHAnsi"/>
                <w:noProof/>
                <w:webHidden/>
              </w:rPr>
              <w:fldChar w:fldCharType="end"/>
            </w:r>
          </w:hyperlink>
        </w:p>
        <w:p w:rsidR="00F159F5" w:rsidRPr="00563222" w:rsidRDefault="00EF5085">
          <w:pPr>
            <w:pStyle w:val="TOC1"/>
            <w:rPr>
              <w:rFonts w:eastAsiaTheme="minorEastAsia" w:cstheme="minorHAnsi"/>
              <w:noProof/>
            </w:rPr>
          </w:pPr>
          <w:hyperlink w:anchor="_Toc433183150" w:history="1">
            <w:r w:rsidR="00F159F5" w:rsidRPr="00563222">
              <w:rPr>
                <w:rStyle w:val="Hyperlink"/>
                <w:rFonts w:eastAsia="Calibri" w:cstheme="minorHAnsi"/>
                <w:noProof/>
              </w:rPr>
              <w:t>APPENDIX B – TRAINING RESOURCES</w:t>
            </w:r>
            <w:r w:rsidR="00F159F5" w:rsidRPr="00563222">
              <w:rPr>
                <w:rFonts w:cstheme="minorHAnsi"/>
                <w:noProof/>
                <w:webHidden/>
              </w:rPr>
              <w:tab/>
            </w:r>
            <w:r w:rsidR="00F159F5" w:rsidRPr="00563222">
              <w:rPr>
                <w:rFonts w:cstheme="minorHAnsi"/>
                <w:noProof/>
                <w:webHidden/>
              </w:rPr>
              <w:fldChar w:fldCharType="begin"/>
            </w:r>
            <w:r w:rsidR="00F159F5" w:rsidRPr="00563222">
              <w:rPr>
                <w:rFonts w:cstheme="minorHAnsi"/>
                <w:noProof/>
                <w:webHidden/>
              </w:rPr>
              <w:instrText xml:space="preserve"> PAGEREF _Toc433183150 \h </w:instrText>
            </w:r>
            <w:r w:rsidR="00F159F5" w:rsidRPr="00563222">
              <w:rPr>
                <w:rFonts w:cstheme="minorHAnsi"/>
                <w:noProof/>
                <w:webHidden/>
              </w:rPr>
            </w:r>
            <w:r w:rsidR="00F159F5" w:rsidRPr="00563222">
              <w:rPr>
                <w:rFonts w:cstheme="minorHAnsi"/>
                <w:noProof/>
                <w:webHidden/>
              </w:rPr>
              <w:fldChar w:fldCharType="separate"/>
            </w:r>
            <w:r w:rsidR="00360CA7" w:rsidRPr="00563222">
              <w:rPr>
                <w:rFonts w:cstheme="minorHAnsi"/>
                <w:noProof/>
                <w:webHidden/>
              </w:rPr>
              <w:t>16</w:t>
            </w:r>
            <w:r w:rsidR="00F159F5" w:rsidRPr="00563222">
              <w:rPr>
                <w:rFonts w:cstheme="minorHAnsi"/>
                <w:noProof/>
                <w:webHidden/>
              </w:rPr>
              <w:fldChar w:fldCharType="end"/>
            </w:r>
          </w:hyperlink>
        </w:p>
        <w:p w:rsidR="00C634C5" w:rsidRPr="00563222" w:rsidRDefault="00C634C5">
          <w:pPr>
            <w:rPr>
              <w:rFonts w:cstheme="minorHAnsi"/>
            </w:rPr>
          </w:pPr>
          <w:r w:rsidRPr="00563222">
            <w:rPr>
              <w:rFonts w:cstheme="minorHAnsi"/>
              <w:bCs/>
              <w:noProof/>
            </w:rPr>
            <w:fldChar w:fldCharType="end"/>
          </w:r>
        </w:p>
      </w:sdtContent>
    </w:sdt>
    <w:p w:rsidR="00BA4E71" w:rsidRPr="00563222" w:rsidRDefault="00BA4E71">
      <w:pPr>
        <w:pStyle w:val="TableofFigures"/>
        <w:tabs>
          <w:tab w:val="right" w:leader="dot" w:pos="9350"/>
        </w:tabs>
        <w:rPr>
          <w:rFonts w:cstheme="minorHAnsi"/>
        </w:rPr>
      </w:pPr>
    </w:p>
    <w:p w:rsidR="00F159F5" w:rsidRPr="00563222" w:rsidRDefault="00E723D8">
      <w:pPr>
        <w:pStyle w:val="TableofFigures"/>
        <w:tabs>
          <w:tab w:val="right" w:leader="dot" w:pos="9350"/>
        </w:tabs>
        <w:rPr>
          <w:rFonts w:eastAsiaTheme="minorEastAsia" w:cstheme="minorHAnsi"/>
          <w:noProof/>
        </w:rPr>
      </w:pPr>
      <w:r w:rsidRPr="00563222">
        <w:rPr>
          <w:rFonts w:cstheme="minorHAnsi"/>
        </w:rPr>
        <w:fldChar w:fldCharType="begin"/>
      </w:r>
      <w:r w:rsidRPr="00563222">
        <w:rPr>
          <w:rFonts w:cstheme="minorHAnsi"/>
        </w:rPr>
        <w:instrText xml:space="preserve"> TOC \h \z \c "Figure" </w:instrText>
      </w:r>
      <w:r w:rsidRPr="00563222">
        <w:rPr>
          <w:rFonts w:cstheme="minorHAnsi"/>
        </w:rPr>
        <w:fldChar w:fldCharType="separate"/>
      </w:r>
      <w:hyperlink w:anchor="_Toc433183135" w:history="1">
        <w:r w:rsidR="00F159F5" w:rsidRPr="00563222">
          <w:rPr>
            <w:rStyle w:val="Hyperlink"/>
            <w:rFonts w:cstheme="minorHAnsi"/>
            <w:noProof/>
          </w:rPr>
          <w:t>Figure 1 - Cybersecurity Roles</w:t>
        </w:r>
        <w:r w:rsidR="00F159F5" w:rsidRPr="00563222">
          <w:rPr>
            <w:rFonts w:cstheme="minorHAnsi"/>
            <w:noProof/>
            <w:webHidden/>
          </w:rPr>
          <w:tab/>
        </w:r>
        <w:r w:rsidR="00F159F5" w:rsidRPr="00563222">
          <w:rPr>
            <w:rFonts w:cstheme="minorHAnsi"/>
            <w:noProof/>
            <w:webHidden/>
          </w:rPr>
          <w:fldChar w:fldCharType="begin"/>
        </w:r>
        <w:r w:rsidR="00F159F5" w:rsidRPr="00563222">
          <w:rPr>
            <w:rFonts w:cstheme="minorHAnsi"/>
            <w:noProof/>
            <w:webHidden/>
          </w:rPr>
          <w:instrText xml:space="preserve"> PAGEREF _Toc433183135 \h </w:instrText>
        </w:r>
        <w:r w:rsidR="00F159F5" w:rsidRPr="00563222">
          <w:rPr>
            <w:rFonts w:cstheme="minorHAnsi"/>
            <w:noProof/>
            <w:webHidden/>
          </w:rPr>
        </w:r>
        <w:r w:rsidR="00F159F5" w:rsidRPr="00563222">
          <w:rPr>
            <w:rFonts w:cstheme="minorHAnsi"/>
            <w:noProof/>
            <w:webHidden/>
          </w:rPr>
          <w:fldChar w:fldCharType="separate"/>
        </w:r>
        <w:r w:rsidR="00360CA7" w:rsidRPr="00563222">
          <w:rPr>
            <w:rFonts w:cstheme="minorHAnsi"/>
            <w:noProof/>
            <w:webHidden/>
          </w:rPr>
          <w:t>3</w:t>
        </w:r>
        <w:r w:rsidR="00F159F5" w:rsidRPr="00563222">
          <w:rPr>
            <w:rFonts w:cstheme="minorHAnsi"/>
            <w:noProof/>
            <w:webHidden/>
          </w:rPr>
          <w:fldChar w:fldCharType="end"/>
        </w:r>
      </w:hyperlink>
    </w:p>
    <w:p w:rsidR="00C634C5" w:rsidRPr="00563222" w:rsidRDefault="00E723D8">
      <w:pPr>
        <w:rPr>
          <w:rFonts w:cstheme="minorHAnsi"/>
        </w:rPr>
      </w:pPr>
      <w:r w:rsidRPr="00563222">
        <w:rPr>
          <w:rFonts w:cstheme="minorHAnsi"/>
        </w:rPr>
        <w:fldChar w:fldCharType="end"/>
      </w:r>
    </w:p>
    <w:p w:rsidR="00F159F5" w:rsidRPr="00563222" w:rsidRDefault="00E723D8">
      <w:pPr>
        <w:pStyle w:val="TableofFigures"/>
        <w:tabs>
          <w:tab w:val="right" w:leader="dot" w:pos="9350"/>
        </w:tabs>
        <w:rPr>
          <w:rFonts w:eastAsiaTheme="minorEastAsia" w:cstheme="minorHAnsi"/>
          <w:noProof/>
        </w:rPr>
      </w:pPr>
      <w:r w:rsidRPr="00563222">
        <w:rPr>
          <w:rFonts w:cstheme="minorHAnsi"/>
        </w:rPr>
        <w:fldChar w:fldCharType="begin"/>
      </w:r>
      <w:r w:rsidRPr="00563222">
        <w:rPr>
          <w:rFonts w:cstheme="minorHAnsi"/>
        </w:rPr>
        <w:instrText xml:space="preserve"> TOC \h \z \c "Table" </w:instrText>
      </w:r>
      <w:r w:rsidRPr="00563222">
        <w:rPr>
          <w:rFonts w:cstheme="minorHAnsi"/>
        </w:rPr>
        <w:fldChar w:fldCharType="separate"/>
      </w:r>
      <w:hyperlink w:anchor="_Toc433183129" w:history="1">
        <w:r w:rsidR="00F159F5" w:rsidRPr="00563222">
          <w:rPr>
            <w:rStyle w:val="Hyperlink"/>
            <w:rFonts w:cstheme="minorHAnsi"/>
            <w:noProof/>
          </w:rPr>
          <w:t>Table 1 - SP-800-53v4 Compliance Matrix</w:t>
        </w:r>
        <w:r w:rsidR="00F159F5" w:rsidRPr="00563222">
          <w:rPr>
            <w:rFonts w:cstheme="minorHAnsi"/>
            <w:noProof/>
            <w:webHidden/>
          </w:rPr>
          <w:tab/>
        </w:r>
        <w:r w:rsidR="00F159F5" w:rsidRPr="00563222">
          <w:rPr>
            <w:rFonts w:cstheme="minorHAnsi"/>
            <w:noProof/>
            <w:webHidden/>
          </w:rPr>
          <w:fldChar w:fldCharType="begin"/>
        </w:r>
        <w:r w:rsidR="00F159F5" w:rsidRPr="00563222">
          <w:rPr>
            <w:rFonts w:cstheme="minorHAnsi"/>
            <w:noProof/>
            <w:webHidden/>
          </w:rPr>
          <w:instrText xml:space="preserve"> PAGEREF _Toc433183129 \h </w:instrText>
        </w:r>
        <w:r w:rsidR="00F159F5" w:rsidRPr="00563222">
          <w:rPr>
            <w:rFonts w:cstheme="minorHAnsi"/>
            <w:noProof/>
            <w:webHidden/>
          </w:rPr>
        </w:r>
        <w:r w:rsidR="00F159F5" w:rsidRPr="00563222">
          <w:rPr>
            <w:rFonts w:cstheme="minorHAnsi"/>
            <w:noProof/>
            <w:webHidden/>
          </w:rPr>
          <w:fldChar w:fldCharType="separate"/>
        </w:r>
        <w:r w:rsidR="00360CA7" w:rsidRPr="00563222">
          <w:rPr>
            <w:rFonts w:cstheme="minorHAnsi"/>
            <w:noProof/>
            <w:webHidden/>
          </w:rPr>
          <w:t>1</w:t>
        </w:r>
        <w:r w:rsidR="00F159F5" w:rsidRPr="00563222">
          <w:rPr>
            <w:rFonts w:cstheme="minorHAnsi"/>
            <w:noProof/>
            <w:webHidden/>
          </w:rPr>
          <w:fldChar w:fldCharType="end"/>
        </w:r>
      </w:hyperlink>
    </w:p>
    <w:p w:rsidR="00F159F5" w:rsidRPr="00563222" w:rsidRDefault="00EF5085">
      <w:pPr>
        <w:pStyle w:val="TableofFigures"/>
        <w:tabs>
          <w:tab w:val="right" w:leader="dot" w:pos="9350"/>
        </w:tabs>
        <w:rPr>
          <w:rFonts w:eastAsiaTheme="minorEastAsia" w:cstheme="minorHAnsi"/>
          <w:noProof/>
        </w:rPr>
      </w:pPr>
      <w:hyperlink w:anchor="_Toc433183130" w:history="1">
        <w:r w:rsidR="00F159F5" w:rsidRPr="00563222">
          <w:rPr>
            <w:rStyle w:val="Hyperlink"/>
            <w:rFonts w:cstheme="minorHAnsi"/>
            <w:noProof/>
          </w:rPr>
          <w:t>Table 2 - Cybersecurity Roles</w:t>
        </w:r>
        <w:r w:rsidR="00F159F5" w:rsidRPr="00563222">
          <w:rPr>
            <w:rFonts w:cstheme="minorHAnsi"/>
            <w:noProof/>
            <w:webHidden/>
          </w:rPr>
          <w:tab/>
        </w:r>
        <w:r w:rsidR="00F159F5" w:rsidRPr="00563222">
          <w:rPr>
            <w:rFonts w:cstheme="minorHAnsi"/>
            <w:noProof/>
            <w:webHidden/>
          </w:rPr>
          <w:fldChar w:fldCharType="begin"/>
        </w:r>
        <w:r w:rsidR="00F159F5" w:rsidRPr="00563222">
          <w:rPr>
            <w:rFonts w:cstheme="minorHAnsi"/>
            <w:noProof/>
            <w:webHidden/>
          </w:rPr>
          <w:instrText xml:space="preserve"> PAGEREF _Toc433183130 \h </w:instrText>
        </w:r>
        <w:r w:rsidR="00F159F5" w:rsidRPr="00563222">
          <w:rPr>
            <w:rFonts w:cstheme="minorHAnsi"/>
            <w:noProof/>
            <w:webHidden/>
          </w:rPr>
        </w:r>
        <w:r w:rsidR="00F159F5" w:rsidRPr="00563222">
          <w:rPr>
            <w:rFonts w:cstheme="minorHAnsi"/>
            <w:noProof/>
            <w:webHidden/>
          </w:rPr>
          <w:fldChar w:fldCharType="separate"/>
        </w:r>
        <w:r w:rsidR="00360CA7" w:rsidRPr="00563222">
          <w:rPr>
            <w:rFonts w:cstheme="minorHAnsi"/>
            <w:noProof/>
            <w:webHidden/>
          </w:rPr>
          <w:t>5</w:t>
        </w:r>
        <w:r w:rsidR="00F159F5" w:rsidRPr="00563222">
          <w:rPr>
            <w:rFonts w:cstheme="minorHAnsi"/>
            <w:noProof/>
            <w:webHidden/>
          </w:rPr>
          <w:fldChar w:fldCharType="end"/>
        </w:r>
      </w:hyperlink>
    </w:p>
    <w:p w:rsidR="00F159F5" w:rsidRPr="00563222" w:rsidRDefault="00EF5085">
      <w:pPr>
        <w:pStyle w:val="TableofFigures"/>
        <w:tabs>
          <w:tab w:val="right" w:leader="dot" w:pos="9350"/>
        </w:tabs>
        <w:rPr>
          <w:rFonts w:eastAsiaTheme="minorEastAsia" w:cstheme="minorHAnsi"/>
          <w:noProof/>
        </w:rPr>
      </w:pPr>
      <w:hyperlink w:anchor="_Toc433183131" w:history="1">
        <w:r w:rsidR="00F159F5" w:rsidRPr="00563222">
          <w:rPr>
            <w:rStyle w:val="Hyperlink"/>
            <w:rFonts w:cstheme="minorHAnsi"/>
            <w:noProof/>
          </w:rPr>
          <w:t>Table 3 - Physical Security Control Training</w:t>
        </w:r>
        <w:r w:rsidR="00F159F5" w:rsidRPr="00563222">
          <w:rPr>
            <w:rFonts w:cstheme="minorHAnsi"/>
            <w:noProof/>
            <w:webHidden/>
          </w:rPr>
          <w:tab/>
        </w:r>
        <w:r w:rsidR="00F159F5" w:rsidRPr="00563222">
          <w:rPr>
            <w:rFonts w:cstheme="minorHAnsi"/>
            <w:noProof/>
            <w:webHidden/>
          </w:rPr>
          <w:fldChar w:fldCharType="begin"/>
        </w:r>
        <w:r w:rsidR="00F159F5" w:rsidRPr="00563222">
          <w:rPr>
            <w:rFonts w:cstheme="minorHAnsi"/>
            <w:noProof/>
            <w:webHidden/>
          </w:rPr>
          <w:instrText xml:space="preserve"> PAGEREF _Toc433183131 \h </w:instrText>
        </w:r>
        <w:r w:rsidR="00F159F5" w:rsidRPr="00563222">
          <w:rPr>
            <w:rFonts w:cstheme="minorHAnsi"/>
            <w:noProof/>
            <w:webHidden/>
          </w:rPr>
        </w:r>
        <w:r w:rsidR="00F159F5" w:rsidRPr="00563222">
          <w:rPr>
            <w:rFonts w:cstheme="minorHAnsi"/>
            <w:noProof/>
            <w:webHidden/>
          </w:rPr>
          <w:fldChar w:fldCharType="separate"/>
        </w:r>
        <w:r w:rsidR="00360CA7" w:rsidRPr="00563222">
          <w:rPr>
            <w:rFonts w:cstheme="minorHAnsi"/>
            <w:noProof/>
            <w:webHidden/>
          </w:rPr>
          <w:t>5</w:t>
        </w:r>
        <w:r w:rsidR="00F159F5" w:rsidRPr="00563222">
          <w:rPr>
            <w:rFonts w:cstheme="minorHAnsi"/>
            <w:noProof/>
            <w:webHidden/>
          </w:rPr>
          <w:fldChar w:fldCharType="end"/>
        </w:r>
      </w:hyperlink>
    </w:p>
    <w:p w:rsidR="00F159F5" w:rsidRPr="00563222" w:rsidRDefault="00EF5085">
      <w:pPr>
        <w:pStyle w:val="TableofFigures"/>
        <w:tabs>
          <w:tab w:val="right" w:leader="dot" w:pos="9350"/>
        </w:tabs>
        <w:rPr>
          <w:rFonts w:eastAsiaTheme="minorEastAsia" w:cstheme="minorHAnsi"/>
          <w:noProof/>
        </w:rPr>
      </w:pPr>
      <w:hyperlink w:anchor="_Toc433183132" w:history="1">
        <w:r w:rsidR="00F159F5" w:rsidRPr="00563222">
          <w:rPr>
            <w:rStyle w:val="Hyperlink"/>
            <w:rFonts w:cstheme="minorHAnsi"/>
            <w:noProof/>
          </w:rPr>
          <w:t>Table 4 - Physical Security Roles and Personnel</w:t>
        </w:r>
        <w:r w:rsidR="00F159F5" w:rsidRPr="00563222">
          <w:rPr>
            <w:rFonts w:cstheme="minorHAnsi"/>
            <w:noProof/>
            <w:webHidden/>
          </w:rPr>
          <w:tab/>
        </w:r>
        <w:r w:rsidR="00F159F5" w:rsidRPr="00563222">
          <w:rPr>
            <w:rFonts w:cstheme="minorHAnsi"/>
            <w:noProof/>
            <w:webHidden/>
          </w:rPr>
          <w:fldChar w:fldCharType="begin"/>
        </w:r>
        <w:r w:rsidR="00F159F5" w:rsidRPr="00563222">
          <w:rPr>
            <w:rFonts w:cstheme="minorHAnsi"/>
            <w:noProof/>
            <w:webHidden/>
          </w:rPr>
          <w:instrText xml:space="preserve"> PAGEREF _Toc433183132 \h </w:instrText>
        </w:r>
        <w:r w:rsidR="00F159F5" w:rsidRPr="00563222">
          <w:rPr>
            <w:rFonts w:cstheme="minorHAnsi"/>
            <w:noProof/>
            <w:webHidden/>
          </w:rPr>
        </w:r>
        <w:r w:rsidR="00F159F5" w:rsidRPr="00563222">
          <w:rPr>
            <w:rFonts w:cstheme="minorHAnsi"/>
            <w:noProof/>
            <w:webHidden/>
          </w:rPr>
          <w:fldChar w:fldCharType="separate"/>
        </w:r>
        <w:r w:rsidR="00360CA7" w:rsidRPr="00563222">
          <w:rPr>
            <w:rFonts w:cstheme="minorHAnsi"/>
            <w:noProof/>
            <w:webHidden/>
          </w:rPr>
          <w:t>5</w:t>
        </w:r>
        <w:r w:rsidR="00F159F5" w:rsidRPr="00563222">
          <w:rPr>
            <w:rFonts w:cstheme="minorHAnsi"/>
            <w:noProof/>
            <w:webHidden/>
          </w:rPr>
          <w:fldChar w:fldCharType="end"/>
        </w:r>
      </w:hyperlink>
    </w:p>
    <w:p w:rsidR="005307E2" w:rsidRPr="00563222" w:rsidRDefault="00E723D8">
      <w:pPr>
        <w:rPr>
          <w:rFonts w:cstheme="minorHAnsi"/>
        </w:rPr>
      </w:pPr>
      <w:r w:rsidRPr="00563222">
        <w:rPr>
          <w:rFonts w:cstheme="minorHAnsi"/>
        </w:rPr>
        <w:fldChar w:fldCharType="end"/>
      </w:r>
    </w:p>
    <w:p w:rsidR="00114711" w:rsidRPr="00563222" w:rsidRDefault="00114711">
      <w:pPr>
        <w:rPr>
          <w:rFonts w:cstheme="minorHAnsi"/>
        </w:rPr>
        <w:sectPr w:rsidR="00114711" w:rsidRPr="00563222" w:rsidSect="00114711">
          <w:headerReference w:type="default" r:id="rId12"/>
          <w:footerReference w:type="default" r:id="rId13"/>
          <w:pgSz w:w="12240" w:h="15840"/>
          <w:pgMar w:top="1440" w:right="1440" w:bottom="1440" w:left="1440" w:header="288" w:footer="720" w:gutter="0"/>
          <w:pgNumType w:start="1"/>
          <w:cols w:space="720"/>
          <w:docGrid w:linePitch="360"/>
        </w:sectPr>
      </w:pPr>
    </w:p>
    <w:p w:rsidR="00C634C5" w:rsidRPr="00563222" w:rsidRDefault="00C634C5" w:rsidP="00C634C5">
      <w:pPr>
        <w:pStyle w:val="Heading1"/>
        <w:numPr>
          <w:ilvl w:val="0"/>
          <w:numId w:val="1"/>
        </w:numPr>
        <w:rPr>
          <w:rFonts w:asciiTheme="minorHAnsi" w:hAnsiTheme="minorHAnsi" w:cstheme="minorHAnsi"/>
          <w:b/>
          <w:sz w:val="22"/>
          <w:szCs w:val="22"/>
        </w:rPr>
      </w:pPr>
      <w:bookmarkStart w:id="1" w:name="_Toc433183139"/>
      <w:r w:rsidRPr="00563222">
        <w:rPr>
          <w:rFonts w:asciiTheme="minorHAnsi" w:hAnsiTheme="minorHAnsi" w:cstheme="minorHAnsi"/>
          <w:b/>
          <w:sz w:val="22"/>
          <w:szCs w:val="22"/>
        </w:rPr>
        <w:lastRenderedPageBreak/>
        <w:t>OVERVIEW</w:t>
      </w:r>
      <w:bookmarkEnd w:id="1"/>
    </w:p>
    <w:p w:rsidR="0070220C" w:rsidRPr="00563222" w:rsidRDefault="0070220C" w:rsidP="0070220C">
      <w:pPr>
        <w:autoSpaceDE w:val="0"/>
        <w:autoSpaceDN w:val="0"/>
        <w:adjustRightInd w:val="0"/>
        <w:spacing w:after="0" w:line="240" w:lineRule="auto"/>
        <w:jc w:val="both"/>
        <w:rPr>
          <w:rFonts w:cstheme="minorHAnsi"/>
          <w:spacing w:val="-1"/>
        </w:rPr>
      </w:pPr>
      <w:r w:rsidRPr="00563222">
        <w:rPr>
          <w:rFonts w:cstheme="minorHAnsi"/>
          <w:spacing w:val="-1"/>
        </w:rPr>
        <w:t>Federal agencies and organizations cannot protect the confidentiality, integrity, and availability of information in today’s highly networked systems environment without ensuring that all people involved</w:t>
      </w:r>
    </w:p>
    <w:p w:rsidR="0070220C" w:rsidRPr="00563222" w:rsidRDefault="0070220C" w:rsidP="0070220C">
      <w:pPr>
        <w:autoSpaceDE w:val="0"/>
        <w:autoSpaceDN w:val="0"/>
        <w:adjustRightInd w:val="0"/>
        <w:spacing w:after="0" w:line="240" w:lineRule="auto"/>
        <w:jc w:val="both"/>
        <w:rPr>
          <w:rFonts w:cstheme="minorHAnsi"/>
          <w:spacing w:val="-1"/>
        </w:rPr>
      </w:pPr>
      <w:r w:rsidRPr="00563222">
        <w:rPr>
          <w:rFonts w:cstheme="minorHAnsi"/>
          <w:spacing w:val="-1"/>
        </w:rPr>
        <w:t>in using and managing IT:</w:t>
      </w:r>
    </w:p>
    <w:p w:rsidR="0070220C" w:rsidRPr="00563222" w:rsidRDefault="0070220C" w:rsidP="0070220C">
      <w:pPr>
        <w:autoSpaceDE w:val="0"/>
        <w:autoSpaceDN w:val="0"/>
        <w:adjustRightInd w:val="0"/>
        <w:spacing w:after="0" w:line="240" w:lineRule="auto"/>
        <w:jc w:val="both"/>
        <w:rPr>
          <w:rFonts w:cstheme="minorHAnsi"/>
          <w:spacing w:val="-1"/>
        </w:rPr>
      </w:pPr>
    </w:p>
    <w:p w:rsidR="0070220C" w:rsidRPr="00563222" w:rsidRDefault="0070220C" w:rsidP="00727855">
      <w:pPr>
        <w:pStyle w:val="ListParagraph"/>
        <w:numPr>
          <w:ilvl w:val="0"/>
          <w:numId w:val="3"/>
        </w:numPr>
        <w:autoSpaceDE w:val="0"/>
        <w:autoSpaceDN w:val="0"/>
        <w:adjustRightInd w:val="0"/>
        <w:spacing w:after="0" w:line="240" w:lineRule="auto"/>
        <w:jc w:val="both"/>
        <w:rPr>
          <w:rFonts w:cstheme="minorHAnsi"/>
          <w:spacing w:val="-1"/>
        </w:rPr>
      </w:pPr>
      <w:r w:rsidRPr="00563222">
        <w:rPr>
          <w:rFonts w:cstheme="minorHAnsi"/>
          <w:spacing w:val="-1"/>
        </w:rPr>
        <w:t>Understand their roles and responsibilities related to the organizational mission;</w:t>
      </w:r>
    </w:p>
    <w:p w:rsidR="0070220C" w:rsidRPr="00563222" w:rsidRDefault="0070220C" w:rsidP="00727855">
      <w:pPr>
        <w:pStyle w:val="ListParagraph"/>
        <w:numPr>
          <w:ilvl w:val="0"/>
          <w:numId w:val="3"/>
        </w:numPr>
        <w:autoSpaceDE w:val="0"/>
        <w:autoSpaceDN w:val="0"/>
        <w:adjustRightInd w:val="0"/>
        <w:spacing w:after="0" w:line="240" w:lineRule="auto"/>
        <w:jc w:val="both"/>
        <w:rPr>
          <w:rFonts w:cstheme="minorHAnsi"/>
          <w:spacing w:val="-1"/>
        </w:rPr>
      </w:pPr>
      <w:r w:rsidRPr="00563222">
        <w:rPr>
          <w:rFonts w:cstheme="minorHAnsi"/>
          <w:spacing w:val="-1"/>
        </w:rPr>
        <w:t>Understand the organization’s IT security policy, procedures, and practices; and</w:t>
      </w:r>
    </w:p>
    <w:p w:rsidR="0070220C" w:rsidRPr="00563222" w:rsidRDefault="0070220C" w:rsidP="00727855">
      <w:pPr>
        <w:pStyle w:val="ListParagraph"/>
        <w:numPr>
          <w:ilvl w:val="0"/>
          <w:numId w:val="3"/>
        </w:numPr>
        <w:autoSpaceDE w:val="0"/>
        <w:autoSpaceDN w:val="0"/>
        <w:adjustRightInd w:val="0"/>
        <w:spacing w:after="0" w:line="240" w:lineRule="auto"/>
        <w:jc w:val="both"/>
        <w:rPr>
          <w:rFonts w:cstheme="minorHAnsi"/>
          <w:spacing w:val="-1"/>
        </w:rPr>
      </w:pPr>
      <w:r w:rsidRPr="00563222">
        <w:rPr>
          <w:rFonts w:cstheme="minorHAnsi"/>
          <w:spacing w:val="-1"/>
        </w:rPr>
        <w:t>Have at least adequate knowledge of the various management, operational, and technical controls required and available to protect the IT resources for which they are responsible.</w:t>
      </w:r>
    </w:p>
    <w:p w:rsidR="0070220C" w:rsidRPr="00563222" w:rsidRDefault="0070220C" w:rsidP="0070220C">
      <w:pPr>
        <w:autoSpaceDE w:val="0"/>
        <w:autoSpaceDN w:val="0"/>
        <w:adjustRightInd w:val="0"/>
        <w:spacing w:after="0" w:line="240" w:lineRule="auto"/>
        <w:jc w:val="both"/>
        <w:rPr>
          <w:rFonts w:cstheme="minorHAnsi"/>
          <w:spacing w:val="-1"/>
        </w:rPr>
      </w:pPr>
    </w:p>
    <w:p w:rsidR="00AC3EA3" w:rsidRPr="00563222" w:rsidRDefault="0070220C" w:rsidP="0070220C">
      <w:pPr>
        <w:autoSpaceDE w:val="0"/>
        <w:autoSpaceDN w:val="0"/>
        <w:adjustRightInd w:val="0"/>
        <w:spacing w:after="0" w:line="240" w:lineRule="auto"/>
        <w:jc w:val="both"/>
        <w:rPr>
          <w:rFonts w:cstheme="minorHAnsi"/>
        </w:rPr>
      </w:pPr>
      <w:r w:rsidRPr="00563222">
        <w:rPr>
          <w:rFonts w:cstheme="minorHAnsi"/>
          <w:spacing w:val="-1"/>
        </w:rPr>
        <w:t>As cited in audit reports, periodicals, and conference presentations, it is generally understood by the IT security professional community that people are one of the weakest links in attempts to secure systems and networks. The “people factor” - not technology - is key to providing an adequate and appropriate level of security. If people are the key, but are also a weak link, more and better attention must be paid to this “asset.”</w:t>
      </w:r>
    </w:p>
    <w:p w:rsidR="008B2FCC" w:rsidRPr="00563222" w:rsidRDefault="008B2FCC" w:rsidP="00B022D9">
      <w:pPr>
        <w:autoSpaceDE w:val="0"/>
        <w:autoSpaceDN w:val="0"/>
        <w:adjustRightInd w:val="0"/>
        <w:spacing w:after="0" w:line="240" w:lineRule="auto"/>
        <w:jc w:val="both"/>
        <w:rPr>
          <w:rFonts w:cstheme="minorHAnsi"/>
        </w:rPr>
      </w:pPr>
    </w:p>
    <w:p w:rsidR="008B2FCC" w:rsidRPr="00563222" w:rsidRDefault="008B2FCC" w:rsidP="00B022D9">
      <w:pPr>
        <w:autoSpaceDE w:val="0"/>
        <w:autoSpaceDN w:val="0"/>
        <w:adjustRightInd w:val="0"/>
        <w:spacing w:after="0" w:line="240" w:lineRule="auto"/>
        <w:jc w:val="both"/>
        <w:rPr>
          <w:rFonts w:cstheme="minorHAnsi"/>
        </w:rPr>
      </w:pPr>
      <w:r w:rsidRPr="00563222">
        <w:rPr>
          <w:rFonts w:cstheme="minorHAnsi"/>
          <w:spacing w:val="-1"/>
        </w:rPr>
        <w:t>This</w:t>
      </w:r>
      <w:r w:rsidRPr="00563222">
        <w:rPr>
          <w:rFonts w:cstheme="minorHAnsi"/>
        </w:rPr>
        <w:t xml:space="preserve"> </w:t>
      </w:r>
      <w:r w:rsidRPr="00563222">
        <w:rPr>
          <w:rFonts w:cstheme="minorHAnsi"/>
          <w:spacing w:val="-1"/>
        </w:rPr>
        <w:t>plan does</w:t>
      </w:r>
      <w:r w:rsidRPr="00563222">
        <w:rPr>
          <w:rFonts w:cstheme="minorHAnsi"/>
        </w:rPr>
        <w:t xml:space="preserve"> not claim to </w:t>
      </w:r>
      <w:r w:rsidRPr="00563222">
        <w:rPr>
          <w:rFonts w:cstheme="minorHAnsi"/>
          <w:spacing w:val="-1"/>
        </w:rPr>
        <w:t>cover all</w:t>
      </w:r>
      <w:r w:rsidRPr="00563222">
        <w:rPr>
          <w:rFonts w:cstheme="minorHAnsi"/>
        </w:rPr>
        <w:t xml:space="preserve"> possible</w:t>
      </w:r>
      <w:r w:rsidRPr="00563222">
        <w:rPr>
          <w:rFonts w:cstheme="minorHAnsi"/>
          <w:spacing w:val="-1"/>
        </w:rPr>
        <w:t xml:space="preserve"> </w:t>
      </w:r>
      <w:r w:rsidR="0070220C" w:rsidRPr="00563222">
        <w:rPr>
          <w:rFonts w:cstheme="minorHAnsi"/>
          <w:spacing w:val="-1"/>
        </w:rPr>
        <w:t>means of security awareness and training</w:t>
      </w:r>
      <w:r w:rsidRPr="00563222">
        <w:rPr>
          <w:rFonts w:cstheme="minorHAnsi"/>
          <w:spacing w:val="-1"/>
        </w:rPr>
        <w:t>.</w:t>
      </w:r>
      <w:r w:rsidRPr="00563222">
        <w:rPr>
          <w:rFonts w:cstheme="minorHAnsi"/>
        </w:rPr>
        <w:t xml:space="preserve"> </w:t>
      </w:r>
      <w:r w:rsidR="0070220C" w:rsidRPr="00563222">
        <w:rPr>
          <w:rFonts w:cstheme="minorHAnsi"/>
          <w:spacing w:val="-1"/>
        </w:rPr>
        <w:t>Higher level guidance is contained within the</w:t>
      </w:r>
      <w:r w:rsidRPr="00563222">
        <w:rPr>
          <w:rFonts w:cstheme="minorHAnsi"/>
          <w:spacing w:val="-1"/>
        </w:rPr>
        <w:t xml:space="preserve"> </w:t>
      </w:r>
      <w:hyperlink w:anchor="guidance" w:history="1">
        <w:r w:rsidRPr="00563222">
          <w:rPr>
            <w:rStyle w:val="Hyperlink"/>
            <w:rFonts w:cstheme="minorHAnsi"/>
            <w:spacing w:val="-1"/>
          </w:rPr>
          <w:t>Amplifying Guidance</w:t>
        </w:r>
      </w:hyperlink>
      <w:r w:rsidRPr="00563222">
        <w:rPr>
          <w:rFonts w:cstheme="minorHAnsi"/>
          <w:spacing w:val="-1"/>
        </w:rPr>
        <w:t xml:space="preserve"> section of this document.</w:t>
      </w:r>
    </w:p>
    <w:p w:rsidR="00B022D9" w:rsidRPr="00563222" w:rsidRDefault="00B022D9" w:rsidP="00B022D9">
      <w:pPr>
        <w:autoSpaceDE w:val="0"/>
        <w:autoSpaceDN w:val="0"/>
        <w:adjustRightInd w:val="0"/>
        <w:spacing w:after="0" w:line="240" w:lineRule="auto"/>
        <w:jc w:val="both"/>
        <w:rPr>
          <w:rFonts w:cstheme="minorHAnsi"/>
        </w:rPr>
      </w:pPr>
    </w:p>
    <w:p w:rsidR="00B022D9" w:rsidRPr="00563222" w:rsidRDefault="00B022D9" w:rsidP="00B022D9">
      <w:pPr>
        <w:autoSpaceDE w:val="0"/>
        <w:autoSpaceDN w:val="0"/>
        <w:adjustRightInd w:val="0"/>
        <w:spacing w:after="0" w:line="240" w:lineRule="auto"/>
        <w:jc w:val="both"/>
        <w:rPr>
          <w:rFonts w:cstheme="minorHAnsi"/>
        </w:rPr>
      </w:pPr>
      <w:r w:rsidRPr="00563222">
        <w:rPr>
          <w:rFonts w:cstheme="minorHAnsi"/>
        </w:rPr>
        <w:t>This document complies with the following requirements</w:t>
      </w:r>
      <w:r w:rsidR="00FF74FD" w:rsidRPr="00563222">
        <w:rPr>
          <w:rFonts w:cstheme="minorHAnsi"/>
        </w:rPr>
        <w:t xml:space="preserve"> from NIST Special Publication 800-53 Revision 4, "Security and Privacy Controls for Federal Information Systems and Organizations"</w:t>
      </w:r>
      <w:r w:rsidRPr="00563222">
        <w:rPr>
          <w:rFonts w:cstheme="minorHAnsi"/>
        </w:rPr>
        <w:t>. A detailed compliance m</w:t>
      </w:r>
      <w:r w:rsidR="00C3021D" w:rsidRPr="00563222">
        <w:rPr>
          <w:rFonts w:cstheme="minorHAnsi"/>
        </w:rPr>
        <w:t xml:space="preserve">atrix can be found in </w:t>
      </w:r>
      <w:hyperlink w:anchor="_APPENDIX_I_–" w:history="1">
        <w:r w:rsidR="00541EED" w:rsidRPr="00563222">
          <w:rPr>
            <w:rStyle w:val="Hyperlink"/>
            <w:rFonts w:cstheme="minorHAnsi"/>
          </w:rPr>
          <w:t>Appendix A</w:t>
        </w:r>
        <w:r w:rsidRPr="00563222">
          <w:rPr>
            <w:rStyle w:val="Hyperlink"/>
            <w:rFonts w:cstheme="minorHAnsi"/>
          </w:rPr>
          <w:t>, “Detailed Compliance Matrix”</w:t>
        </w:r>
      </w:hyperlink>
      <w:r w:rsidR="00FF74FD" w:rsidRPr="00563222">
        <w:rPr>
          <w:rFonts w:cstheme="minorHAnsi"/>
        </w:rPr>
        <w:t>.</w:t>
      </w:r>
    </w:p>
    <w:p w:rsidR="00B022D9" w:rsidRPr="00563222" w:rsidRDefault="00B022D9" w:rsidP="00B022D9">
      <w:pPr>
        <w:autoSpaceDE w:val="0"/>
        <w:autoSpaceDN w:val="0"/>
        <w:adjustRightInd w:val="0"/>
        <w:spacing w:after="0" w:line="240" w:lineRule="auto"/>
        <w:jc w:val="both"/>
        <w:rPr>
          <w:rFonts w:cstheme="minorHAnsi"/>
        </w:rPr>
      </w:pPr>
    </w:p>
    <w:tbl>
      <w:tblPr>
        <w:tblStyle w:val="ListTable3-Accent1"/>
        <w:tblW w:w="0" w:type="auto"/>
        <w:tblLook w:val="04A0" w:firstRow="1" w:lastRow="0" w:firstColumn="1" w:lastColumn="0" w:noHBand="0" w:noVBand="1"/>
      </w:tblPr>
      <w:tblGrid>
        <w:gridCol w:w="1074"/>
        <w:gridCol w:w="2607"/>
        <w:gridCol w:w="1174"/>
        <w:gridCol w:w="1377"/>
        <w:gridCol w:w="1559"/>
        <w:gridCol w:w="1559"/>
      </w:tblGrid>
      <w:tr w:rsidR="00B022D9" w:rsidRPr="00563222" w:rsidTr="00A41B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4" w:type="dxa"/>
          </w:tcPr>
          <w:p w:rsidR="00B022D9" w:rsidRPr="00563222" w:rsidRDefault="00B022D9" w:rsidP="00B022D9">
            <w:pPr>
              <w:autoSpaceDE w:val="0"/>
              <w:autoSpaceDN w:val="0"/>
              <w:adjustRightInd w:val="0"/>
              <w:jc w:val="both"/>
              <w:rPr>
                <w:rFonts w:cstheme="minorHAnsi"/>
                <w:sz w:val="20"/>
                <w:szCs w:val="20"/>
              </w:rPr>
            </w:pPr>
            <w:r w:rsidRPr="00563222">
              <w:rPr>
                <w:rFonts w:cstheme="minorHAnsi"/>
                <w:sz w:val="20"/>
                <w:szCs w:val="20"/>
              </w:rPr>
              <w:t>CNTL NO.</w:t>
            </w:r>
          </w:p>
        </w:tc>
        <w:tc>
          <w:tcPr>
            <w:tcW w:w="2607" w:type="dxa"/>
          </w:tcPr>
          <w:p w:rsidR="00B022D9" w:rsidRPr="00563222"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63222">
              <w:rPr>
                <w:rFonts w:cstheme="minorHAnsi"/>
                <w:sz w:val="20"/>
                <w:szCs w:val="20"/>
              </w:rPr>
              <w:t>CONTROL NAME</w:t>
            </w:r>
          </w:p>
        </w:tc>
        <w:tc>
          <w:tcPr>
            <w:tcW w:w="1174" w:type="dxa"/>
          </w:tcPr>
          <w:p w:rsidR="00B022D9" w:rsidRPr="00563222"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63222">
              <w:rPr>
                <w:rFonts w:cstheme="minorHAnsi"/>
                <w:sz w:val="20"/>
                <w:szCs w:val="20"/>
              </w:rPr>
              <w:t>PRIORITY</w:t>
            </w:r>
          </w:p>
        </w:tc>
        <w:tc>
          <w:tcPr>
            <w:tcW w:w="1377" w:type="dxa"/>
          </w:tcPr>
          <w:p w:rsidR="00B022D9" w:rsidRPr="00563222"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63222">
              <w:rPr>
                <w:rFonts w:cstheme="minorHAnsi"/>
                <w:sz w:val="20"/>
                <w:szCs w:val="20"/>
              </w:rPr>
              <w:t>LOW</w:t>
            </w:r>
          </w:p>
        </w:tc>
        <w:tc>
          <w:tcPr>
            <w:tcW w:w="1559" w:type="dxa"/>
          </w:tcPr>
          <w:p w:rsidR="00B022D9" w:rsidRPr="00563222"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63222">
              <w:rPr>
                <w:rFonts w:cstheme="minorHAnsi"/>
                <w:sz w:val="20"/>
                <w:szCs w:val="20"/>
              </w:rPr>
              <w:t>MOD</w:t>
            </w:r>
          </w:p>
        </w:tc>
        <w:tc>
          <w:tcPr>
            <w:tcW w:w="1559" w:type="dxa"/>
          </w:tcPr>
          <w:p w:rsidR="00B022D9" w:rsidRPr="00563222"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63222">
              <w:rPr>
                <w:rFonts w:cstheme="minorHAnsi"/>
                <w:sz w:val="20"/>
                <w:szCs w:val="20"/>
              </w:rPr>
              <w:t>HIGH</w:t>
            </w:r>
          </w:p>
        </w:tc>
      </w:tr>
      <w:tr w:rsidR="004006B3" w:rsidRPr="00563222"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4006B3" w:rsidRPr="00563222" w:rsidRDefault="00EF5085" w:rsidP="004006B3">
            <w:pPr>
              <w:rPr>
                <w:rFonts w:cstheme="minorHAnsi"/>
                <w:sz w:val="20"/>
                <w:szCs w:val="20"/>
              </w:rPr>
            </w:pPr>
            <w:hyperlink w:anchor="AT1" w:history="1">
              <w:r w:rsidR="004006B3" w:rsidRPr="00563222">
                <w:rPr>
                  <w:rStyle w:val="Hyperlink"/>
                  <w:rFonts w:cstheme="minorHAnsi"/>
                  <w:bCs w:val="0"/>
                  <w:sz w:val="20"/>
                  <w:szCs w:val="20"/>
                </w:rPr>
                <w:t>AT-1</w:t>
              </w:r>
            </w:hyperlink>
          </w:p>
        </w:tc>
        <w:tc>
          <w:tcPr>
            <w:tcW w:w="2607" w:type="dxa"/>
          </w:tcPr>
          <w:p w:rsidR="004006B3" w:rsidRPr="00563222" w:rsidRDefault="004006B3" w:rsidP="004006B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222">
              <w:rPr>
                <w:rFonts w:cstheme="minorHAnsi"/>
                <w:sz w:val="20"/>
                <w:szCs w:val="20"/>
              </w:rPr>
              <w:t>Security Awareness and Training Policy and Procedures</w:t>
            </w:r>
          </w:p>
        </w:tc>
        <w:tc>
          <w:tcPr>
            <w:tcW w:w="1174" w:type="dxa"/>
          </w:tcPr>
          <w:p w:rsidR="004006B3" w:rsidRPr="00563222" w:rsidRDefault="004006B3" w:rsidP="004006B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222">
              <w:rPr>
                <w:rFonts w:cstheme="minorHAnsi"/>
                <w:sz w:val="20"/>
                <w:szCs w:val="20"/>
              </w:rPr>
              <w:t>P1</w:t>
            </w:r>
          </w:p>
        </w:tc>
        <w:tc>
          <w:tcPr>
            <w:tcW w:w="1377" w:type="dxa"/>
          </w:tcPr>
          <w:p w:rsidR="004006B3" w:rsidRPr="00563222" w:rsidRDefault="004006B3" w:rsidP="004006B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222">
              <w:rPr>
                <w:rFonts w:cstheme="minorHAnsi"/>
                <w:sz w:val="20"/>
                <w:szCs w:val="20"/>
              </w:rPr>
              <w:t>AT-1</w:t>
            </w:r>
          </w:p>
        </w:tc>
        <w:tc>
          <w:tcPr>
            <w:tcW w:w="1559" w:type="dxa"/>
          </w:tcPr>
          <w:p w:rsidR="004006B3" w:rsidRPr="00563222" w:rsidRDefault="004006B3" w:rsidP="004006B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222">
              <w:rPr>
                <w:rFonts w:cstheme="minorHAnsi"/>
                <w:sz w:val="20"/>
                <w:szCs w:val="20"/>
              </w:rPr>
              <w:t>AT-1</w:t>
            </w:r>
          </w:p>
        </w:tc>
        <w:tc>
          <w:tcPr>
            <w:tcW w:w="1559" w:type="dxa"/>
          </w:tcPr>
          <w:p w:rsidR="004006B3" w:rsidRPr="00563222" w:rsidRDefault="004006B3" w:rsidP="004006B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222">
              <w:rPr>
                <w:rFonts w:cstheme="minorHAnsi"/>
                <w:sz w:val="20"/>
                <w:szCs w:val="20"/>
              </w:rPr>
              <w:t>AT-1</w:t>
            </w:r>
          </w:p>
        </w:tc>
      </w:tr>
      <w:tr w:rsidR="004006B3" w:rsidRPr="00563222" w:rsidTr="00A41B7E">
        <w:tc>
          <w:tcPr>
            <w:cnfStyle w:val="001000000000" w:firstRow="0" w:lastRow="0" w:firstColumn="1" w:lastColumn="0" w:oddVBand="0" w:evenVBand="0" w:oddHBand="0" w:evenHBand="0" w:firstRowFirstColumn="0" w:firstRowLastColumn="0" w:lastRowFirstColumn="0" w:lastRowLastColumn="0"/>
            <w:tcW w:w="1074" w:type="dxa"/>
          </w:tcPr>
          <w:p w:rsidR="004006B3" w:rsidRPr="00563222" w:rsidRDefault="00EF5085" w:rsidP="004006B3">
            <w:pPr>
              <w:rPr>
                <w:rFonts w:cstheme="minorHAnsi"/>
                <w:sz w:val="20"/>
                <w:szCs w:val="20"/>
              </w:rPr>
            </w:pPr>
            <w:hyperlink w:anchor="AT2" w:history="1">
              <w:r w:rsidR="004006B3" w:rsidRPr="00563222">
                <w:rPr>
                  <w:rStyle w:val="Hyperlink"/>
                  <w:rFonts w:cstheme="minorHAnsi"/>
                  <w:bCs w:val="0"/>
                  <w:sz w:val="20"/>
                  <w:szCs w:val="20"/>
                </w:rPr>
                <w:t>AT-2</w:t>
              </w:r>
            </w:hyperlink>
          </w:p>
        </w:tc>
        <w:tc>
          <w:tcPr>
            <w:tcW w:w="2607" w:type="dxa"/>
          </w:tcPr>
          <w:p w:rsidR="004006B3" w:rsidRPr="00563222" w:rsidRDefault="004006B3" w:rsidP="004006B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222">
              <w:rPr>
                <w:rFonts w:cstheme="minorHAnsi"/>
                <w:sz w:val="20"/>
                <w:szCs w:val="20"/>
              </w:rPr>
              <w:t>Security Awareness Training</w:t>
            </w:r>
          </w:p>
        </w:tc>
        <w:tc>
          <w:tcPr>
            <w:tcW w:w="1174" w:type="dxa"/>
          </w:tcPr>
          <w:p w:rsidR="004006B3" w:rsidRPr="00563222" w:rsidRDefault="004006B3" w:rsidP="004006B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222">
              <w:rPr>
                <w:rFonts w:cstheme="minorHAnsi"/>
                <w:sz w:val="20"/>
                <w:szCs w:val="20"/>
              </w:rPr>
              <w:t>P1</w:t>
            </w:r>
          </w:p>
        </w:tc>
        <w:tc>
          <w:tcPr>
            <w:tcW w:w="1377" w:type="dxa"/>
          </w:tcPr>
          <w:p w:rsidR="004006B3" w:rsidRPr="00563222" w:rsidRDefault="004006B3" w:rsidP="004006B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222">
              <w:rPr>
                <w:rFonts w:cstheme="minorHAnsi"/>
                <w:sz w:val="20"/>
                <w:szCs w:val="20"/>
              </w:rPr>
              <w:t>AT-2</w:t>
            </w:r>
          </w:p>
        </w:tc>
        <w:tc>
          <w:tcPr>
            <w:tcW w:w="1559" w:type="dxa"/>
          </w:tcPr>
          <w:p w:rsidR="004006B3" w:rsidRPr="00563222" w:rsidRDefault="004006B3" w:rsidP="004006B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222">
              <w:rPr>
                <w:rFonts w:cstheme="minorHAnsi"/>
                <w:sz w:val="20"/>
                <w:szCs w:val="20"/>
              </w:rPr>
              <w:t>AT-2 (2)</w:t>
            </w:r>
          </w:p>
        </w:tc>
        <w:tc>
          <w:tcPr>
            <w:tcW w:w="1559" w:type="dxa"/>
          </w:tcPr>
          <w:p w:rsidR="004006B3" w:rsidRPr="00563222" w:rsidRDefault="004006B3" w:rsidP="004006B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222">
              <w:rPr>
                <w:rFonts w:cstheme="minorHAnsi"/>
                <w:sz w:val="20"/>
                <w:szCs w:val="20"/>
              </w:rPr>
              <w:t>AT-2 (2)</w:t>
            </w:r>
          </w:p>
        </w:tc>
      </w:tr>
      <w:tr w:rsidR="004006B3" w:rsidRPr="00563222"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4006B3" w:rsidRPr="00563222" w:rsidRDefault="00EF5085" w:rsidP="004006B3">
            <w:pPr>
              <w:rPr>
                <w:rFonts w:cstheme="minorHAnsi"/>
                <w:sz w:val="20"/>
                <w:szCs w:val="20"/>
              </w:rPr>
            </w:pPr>
            <w:hyperlink w:anchor="AT3" w:history="1">
              <w:r w:rsidR="004006B3" w:rsidRPr="00563222">
                <w:rPr>
                  <w:rStyle w:val="Hyperlink"/>
                  <w:rFonts w:cstheme="minorHAnsi"/>
                  <w:bCs w:val="0"/>
                  <w:sz w:val="20"/>
                  <w:szCs w:val="20"/>
                </w:rPr>
                <w:t>AT-3</w:t>
              </w:r>
            </w:hyperlink>
          </w:p>
        </w:tc>
        <w:tc>
          <w:tcPr>
            <w:tcW w:w="2607" w:type="dxa"/>
          </w:tcPr>
          <w:p w:rsidR="004006B3" w:rsidRPr="00563222" w:rsidRDefault="004006B3" w:rsidP="004006B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222">
              <w:rPr>
                <w:rFonts w:cstheme="minorHAnsi"/>
                <w:sz w:val="20"/>
                <w:szCs w:val="20"/>
              </w:rPr>
              <w:t>Role-Based Security Training</w:t>
            </w:r>
          </w:p>
        </w:tc>
        <w:tc>
          <w:tcPr>
            <w:tcW w:w="1174" w:type="dxa"/>
          </w:tcPr>
          <w:p w:rsidR="004006B3" w:rsidRPr="00563222" w:rsidRDefault="004006B3" w:rsidP="004006B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222">
              <w:rPr>
                <w:rFonts w:cstheme="minorHAnsi"/>
                <w:sz w:val="20"/>
                <w:szCs w:val="20"/>
              </w:rPr>
              <w:t>P1</w:t>
            </w:r>
          </w:p>
        </w:tc>
        <w:tc>
          <w:tcPr>
            <w:tcW w:w="1377" w:type="dxa"/>
          </w:tcPr>
          <w:p w:rsidR="004006B3" w:rsidRPr="00563222" w:rsidRDefault="004006B3" w:rsidP="004006B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222">
              <w:rPr>
                <w:rFonts w:cstheme="minorHAnsi"/>
                <w:sz w:val="20"/>
                <w:szCs w:val="20"/>
              </w:rPr>
              <w:t>AT-3</w:t>
            </w:r>
          </w:p>
        </w:tc>
        <w:tc>
          <w:tcPr>
            <w:tcW w:w="1559" w:type="dxa"/>
          </w:tcPr>
          <w:p w:rsidR="004006B3" w:rsidRPr="00563222" w:rsidRDefault="004006B3" w:rsidP="004006B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222">
              <w:rPr>
                <w:rFonts w:cstheme="minorHAnsi"/>
                <w:sz w:val="20"/>
                <w:szCs w:val="20"/>
              </w:rPr>
              <w:t>AT-3</w:t>
            </w:r>
          </w:p>
        </w:tc>
        <w:tc>
          <w:tcPr>
            <w:tcW w:w="1559" w:type="dxa"/>
          </w:tcPr>
          <w:p w:rsidR="004006B3" w:rsidRPr="00563222" w:rsidRDefault="004006B3" w:rsidP="004006B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222">
              <w:rPr>
                <w:rFonts w:cstheme="minorHAnsi"/>
                <w:sz w:val="20"/>
                <w:szCs w:val="20"/>
              </w:rPr>
              <w:t>AT-3</w:t>
            </w:r>
          </w:p>
        </w:tc>
      </w:tr>
      <w:tr w:rsidR="004006B3" w:rsidRPr="00563222" w:rsidTr="00A41B7E">
        <w:tc>
          <w:tcPr>
            <w:cnfStyle w:val="001000000000" w:firstRow="0" w:lastRow="0" w:firstColumn="1" w:lastColumn="0" w:oddVBand="0" w:evenVBand="0" w:oddHBand="0" w:evenHBand="0" w:firstRowFirstColumn="0" w:firstRowLastColumn="0" w:lastRowFirstColumn="0" w:lastRowLastColumn="0"/>
            <w:tcW w:w="1074" w:type="dxa"/>
          </w:tcPr>
          <w:p w:rsidR="004006B3" w:rsidRPr="00563222" w:rsidRDefault="00EF5085" w:rsidP="004006B3">
            <w:pPr>
              <w:rPr>
                <w:rFonts w:cstheme="minorHAnsi"/>
                <w:sz w:val="20"/>
                <w:szCs w:val="20"/>
              </w:rPr>
            </w:pPr>
            <w:hyperlink w:anchor="AT4" w:history="1">
              <w:r w:rsidR="004006B3" w:rsidRPr="00563222">
                <w:rPr>
                  <w:rStyle w:val="Hyperlink"/>
                  <w:rFonts w:cstheme="minorHAnsi"/>
                  <w:bCs w:val="0"/>
                  <w:sz w:val="20"/>
                  <w:szCs w:val="20"/>
                </w:rPr>
                <w:t>AT-4</w:t>
              </w:r>
            </w:hyperlink>
          </w:p>
        </w:tc>
        <w:tc>
          <w:tcPr>
            <w:tcW w:w="2607" w:type="dxa"/>
          </w:tcPr>
          <w:p w:rsidR="004006B3" w:rsidRPr="00563222" w:rsidRDefault="004006B3" w:rsidP="004006B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222">
              <w:rPr>
                <w:rFonts w:cstheme="minorHAnsi"/>
                <w:sz w:val="20"/>
                <w:szCs w:val="20"/>
              </w:rPr>
              <w:t>Security Training Records</w:t>
            </w:r>
          </w:p>
        </w:tc>
        <w:tc>
          <w:tcPr>
            <w:tcW w:w="1174" w:type="dxa"/>
          </w:tcPr>
          <w:p w:rsidR="004006B3" w:rsidRPr="00563222" w:rsidRDefault="004006B3" w:rsidP="004006B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222">
              <w:rPr>
                <w:rFonts w:cstheme="minorHAnsi"/>
                <w:sz w:val="20"/>
                <w:szCs w:val="20"/>
              </w:rPr>
              <w:t>P3</w:t>
            </w:r>
          </w:p>
        </w:tc>
        <w:tc>
          <w:tcPr>
            <w:tcW w:w="1377" w:type="dxa"/>
          </w:tcPr>
          <w:p w:rsidR="004006B3" w:rsidRPr="00563222" w:rsidRDefault="004006B3" w:rsidP="004006B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222">
              <w:rPr>
                <w:rFonts w:cstheme="minorHAnsi"/>
                <w:sz w:val="20"/>
                <w:szCs w:val="20"/>
              </w:rPr>
              <w:t>AT-4</w:t>
            </w:r>
          </w:p>
        </w:tc>
        <w:tc>
          <w:tcPr>
            <w:tcW w:w="1559" w:type="dxa"/>
          </w:tcPr>
          <w:p w:rsidR="004006B3" w:rsidRPr="00563222" w:rsidRDefault="004006B3" w:rsidP="004006B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222">
              <w:rPr>
                <w:rFonts w:cstheme="minorHAnsi"/>
                <w:sz w:val="20"/>
                <w:szCs w:val="20"/>
              </w:rPr>
              <w:t>AT-4</w:t>
            </w:r>
          </w:p>
        </w:tc>
        <w:tc>
          <w:tcPr>
            <w:tcW w:w="1559" w:type="dxa"/>
          </w:tcPr>
          <w:p w:rsidR="004006B3" w:rsidRPr="00563222" w:rsidRDefault="004006B3" w:rsidP="004006B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222">
              <w:rPr>
                <w:rFonts w:cstheme="minorHAnsi"/>
                <w:sz w:val="20"/>
                <w:szCs w:val="20"/>
              </w:rPr>
              <w:t>AT-4</w:t>
            </w:r>
          </w:p>
        </w:tc>
      </w:tr>
      <w:tr w:rsidR="004006B3" w:rsidRPr="00563222"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4006B3" w:rsidRPr="00563222" w:rsidRDefault="004006B3" w:rsidP="004006B3">
            <w:pPr>
              <w:rPr>
                <w:rFonts w:cstheme="minorHAnsi"/>
                <w:sz w:val="20"/>
                <w:szCs w:val="20"/>
              </w:rPr>
            </w:pPr>
            <w:r w:rsidRPr="00563222">
              <w:rPr>
                <w:rFonts w:cstheme="minorHAnsi"/>
                <w:sz w:val="20"/>
                <w:szCs w:val="20"/>
              </w:rPr>
              <w:t>AT-5</w:t>
            </w:r>
          </w:p>
        </w:tc>
        <w:tc>
          <w:tcPr>
            <w:tcW w:w="2607" w:type="dxa"/>
          </w:tcPr>
          <w:p w:rsidR="004006B3" w:rsidRPr="00563222" w:rsidRDefault="004006B3" w:rsidP="004006B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222">
              <w:rPr>
                <w:rFonts w:cstheme="minorHAnsi"/>
                <w:sz w:val="20"/>
                <w:szCs w:val="20"/>
              </w:rPr>
              <w:t xml:space="preserve">Contacts </w:t>
            </w:r>
            <w:proofErr w:type="gramStart"/>
            <w:r w:rsidRPr="00563222">
              <w:rPr>
                <w:rFonts w:cstheme="minorHAnsi"/>
                <w:sz w:val="20"/>
                <w:szCs w:val="20"/>
              </w:rPr>
              <w:t>With</w:t>
            </w:r>
            <w:proofErr w:type="gramEnd"/>
            <w:r w:rsidRPr="00563222">
              <w:rPr>
                <w:rFonts w:cstheme="minorHAnsi"/>
                <w:sz w:val="20"/>
                <w:szCs w:val="20"/>
              </w:rPr>
              <w:t xml:space="preserve"> Security Groups And Associations</w:t>
            </w:r>
          </w:p>
        </w:tc>
        <w:tc>
          <w:tcPr>
            <w:tcW w:w="1174" w:type="dxa"/>
          </w:tcPr>
          <w:p w:rsidR="004006B3" w:rsidRPr="00563222" w:rsidRDefault="004006B3" w:rsidP="004006B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222">
              <w:rPr>
                <w:rFonts w:cstheme="minorHAnsi"/>
                <w:sz w:val="20"/>
                <w:szCs w:val="20"/>
              </w:rPr>
              <w:t>Not Selected</w:t>
            </w:r>
          </w:p>
        </w:tc>
        <w:tc>
          <w:tcPr>
            <w:tcW w:w="1377" w:type="dxa"/>
          </w:tcPr>
          <w:p w:rsidR="004006B3" w:rsidRPr="00563222" w:rsidRDefault="004006B3" w:rsidP="004006B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222">
              <w:rPr>
                <w:rFonts w:cstheme="minorHAnsi"/>
                <w:sz w:val="20"/>
                <w:szCs w:val="20"/>
              </w:rPr>
              <w:t>Not Selected</w:t>
            </w:r>
          </w:p>
        </w:tc>
        <w:tc>
          <w:tcPr>
            <w:tcW w:w="1559" w:type="dxa"/>
          </w:tcPr>
          <w:p w:rsidR="004006B3" w:rsidRPr="00563222" w:rsidRDefault="004006B3" w:rsidP="004006B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222">
              <w:rPr>
                <w:rFonts w:cstheme="minorHAnsi"/>
                <w:sz w:val="20"/>
                <w:szCs w:val="20"/>
              </w:rPr>
              <w:t>Not Selected</w:t>
            </w:r>
          </w:p>
        </w:tc>
        <w:tc>
          <w:tcPr>
            <w:tcW w:w="1559" w:type="dxa"/>
          </w:tcPr>
          <w:p w:rsidR="004006B3" w:rsidRPr="00563222" w:rsidRDefault="004006B3" w:rsidP="004006B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222">
              <w:rPr>
                <w:rFonts w:cstheme="minorHAnsi"/>
                <w:sz w:val="20"/>
                <w:szCs w:val="20"/>
              </w:rPr>
              <w:t>Not Selected</w:t>
            </w:r>
          </w:p>
        </w:tc>
      </w:tr>
    </w:tbl>
    <w:p w:rsidR="00B022D9" w:rsidRPr="00563222" w:rsidRDefault="00583B24" w:rsidP="00583B24">
      <w:pPr>
        <w:pStyle w:val="Caption"/>
        <w:jc w:val="center"/>
        <w:rPr>
          <w:rFonts w:cstheme="minorHAnsi"/>
        </w:rPr>
      </w:pPr>
      <w:bookmarkStart w:id="2" w:name="_Toc433183129"/>
      <w:r w:rsidRPr="00563222">
        <w:rPr>
          <w:rFonts w:cstheme="minorHAnsi"/>
        </w:rPr>
        <w:t xml:space="preserve">Table </w:t>
      </w:r>
      <w:r w:rsidR="008700EB" w:rsidRPr="00563222">
        <w:rPr>
          <w:rFonts w:cstheme="minorHAnsi"/>
        </w:rPr>
        <w:fldChar w:fldCharType="begin"/>
      </w:r>
      <w:r w:rsidR="008700EB" w:rsidRPr="00563222">
        <w:rPr>
          <w:rFonts w:cstheme="minorHAnsi"/>
        </w:rPr>
        <w:instrText xml:space="preserve"> SEQ Table \* ARABIC </w:instrText>
      </w:r>
      <w:r w:rsidR="008700EB" w:rsidRPr="00563222">
        <w:rPr>
          <w:rFonts w:cstheme="minorHAnsi"/>
        </w:rPr>
        <w:fldChar w:fldCharType="separate"/>
      </w:r>
      <w:r w:rsidR="00360CA7" w:rsidRPr="00563222">
        <w:rPr>
          <w:rFonts w:cstheme="minorHAnsi"/>
          <w:noProof/>
        </w:rPr>
        <w:t>1</w:t>
      </w:r>
      <w:r w:rsidR="008700EB" w:rsidRPr="00563222">
        <w:rPr>
          <w:rFonts w:cstheme="minorHAnsi"/>
          <w:noProof/>
        </w:rPr>
        <w:fldChar w:fldCharType="end"/>
      </w:r>
      <w:r w:rsidRPr="00563222">
        <w:rPr>
          <w:rFonts w:cstheme="minorHAnsi"/>
        </w:rPr>
        <w:t xml:space="preserve"> - SP-800-53v4 Compliance Matrix</w:t>
      </w:r>
      <w:bookmarkEnd w:id="2"/>
    </w:p>
    <w:p w:rsidR="009500C6" w:rsidRPr="00563222" w:rsidRDefault="009500C6" w:rsidP="009500C6">
      <w:pPr>
        <w:pStyle w:val="Heading2"/>
        <w:rPr>
          <w:rFonts w:asciiTheme="minorHAnsi" w:hAnsiTheme="minorHAnsi" w:cstheme="minorHAnsi"/>
          <w:b/>
          <w:sz w:val="22"/>
        </w:rPr>
      </w:pPr>
      <w:bookmarkStart w:id="3" w:name="_1.1_Applicability"/>
      <w:bookmarkStart w:id="4" w:name="_Toc433183140"/>
      <w:bookmarkEnd w:id="3"/>
      <w:r w:rsidRPr="00563222">
        <w:rPr>
          <w:rFonts w:asciiTheme="minorHAnsi" w:hAnsiTheme="minorHAnsi" w:cstheme="minorHAnsi"/>
          <w:b/>
          <w:sz w:val="22"/>
        </w:rPr>
        <w:t>1.</w:t>
      </w:r>
      <w:r w:rsidR="00DE4DCF" w:rsidRPr="00563222">
        <w:rPr>
          <w:rFonts w:asciiTheme="minorHAnsi" w:hAnsiTheme="minorHAnsi" w:cstheme="minorHAnsi"/>
          <w:b/>
          <w:sz w:val="22"/>
        </w:rPr>
        <w:t>1</w:t>
      </w:r>
      <w:r w:rsidRPr="00563222">
        <w:rPr>
          <w:rFonts w:asciiTheme="minorHAnsi" w:hAnsiTheme="minorHAnsi" w:cstheme="minorHAnsi"/>
          <w:b/>
          <w:sz w:val="22"/>
        </w:rPr>
        <w:tab/>
        <w:t>Applicability</w:t>
      </w:r>
      <w:bookmarkEnd w:id="4"/>
    </w:p>
    <w:p w:rsidR="007879E0" w:rsidRPr="00563222" w:rsidRDefault="00101F87" w:rsidP="00323311">
      <w:pPr>
        <w:jc w:val="both"/>
        <w:rPr>
          <w:rFonts w:cstheme="minorHAnsi"/>
        </w:rPr>
      </w:pPr>
      <w:r w:rsidRPr="00563222">
        <w:rPr>
          <w:rFonts w:cstheme="minorHAnsi"/>
        </w:rPr>
        <w:t xml:space="preserve">This </w:t>
      </w:r>
      <w:r w:rsidR="009D1D64" w:rsidRPr="00563222">
        <w:rPr>
          <w:rFonts w:cstheme="minorHAnsi"/>
        </w:rPr>
        <w:t>Security Awareness and Training</w:t>
      </w:r>
      <w:r w:rsidR="008B2FCC" w:rsidRPr="00563222">
        <w:rPr>
          <w:rFonts w:cstheme="minorHAnsi"/>
        </w:rPr>
        <w:t xml:space="preserve"> Plan</w:t>
      </w:r>
      <w:r w:rsidRPr="00563222">
        <w:rPr>
          <w:rFonts w:cstheme="minorHAnsi"/>
        </w:rPr>
        <w:t xml:space="preserve"> applies to </w:t>
      </w:r>
      <w:r w:rsidR="004841A6" w:rsidRPr="00563222">
        <w:rPr>
          <w:rFonts w:cstheme="minorHAnsi"/>
        </w:rPr>
        <w:t>{ACRONYM}</w:t>
      </w:r>
      <w:r w:rsidR="0077168F" w:rsidRPr="00563222">
        <w:rPr>
          <w:rFonts w:cstheme="minorHAnsi"/>
        </w:rPr>
        <w:t xml:space="preserve"> and all of its users</w:t>
      </w:r>
      <w:r w:rsidR="007879E0" w:rsidRPr="00563222">
        <w:rPr>
          <w:rFonts w:cstheme="minorHAnsi"/>
        </w:rPr>
        <w:t>.</w:t>
      </w:r>
    </w:p>
    <w:p w:rsidR="00AB66D3" w:rsidRPr="00563222" w:rsidRDefault="00332B3A" w:rsidP="00AB66D3">
      <w:pPr>
        <w:pStyle w:val="Heading1"/>
        <w:rPr>
          <w:rFonts w:asciiTheme="minorHAnsi" w:hAnsiTheme="minorHAnsi" w:cstheme="minorHAnsi"/>
          <w:b/>
          <w:sz w:val="22"/>
          <w:szCs w:val="22"/>
        </w:rPr>
      </w:pPr>
      <w:bookmarkStart w:id="5" w:name="_1.2_Roles_and"/>
      <w:bookmarkStart w:id="6" w:name="_Toc433183141"/>
      <w:bookmarkEnd w:id="5"/>
      <w:r w:rsidRPr="00563222">
        <w:rPr>
          <w:rFonts w:asciiTheme="minorHAnsi" w:hAnsiTheme="minorHAnsi" w:cstheme="minorHAnsi"/>
          <w:b/>
          <w:sz w:val="22"/>
          <w:szCs w:val="22"/>
        </w:rPr>
        <w:t>2</w:t>
      </w:r>
      <w:r w:rsidR="00AB66D3" w:rsidRPr="00563222">
        <w:rPr>
          <w:rFonts w:asciiTheme="minorHAnsi" w:hAnsiTheme="minorHAnsi" w:cstheme="minorHAnsi"/>
          <w:b/>
          <w:sz w:val="22"/>
          <w:szCs w:val="22"/>
        </w:rPr>
        <w:t>.0</w:t>
      </w:r>
      <w:r w:rsidR="00AB66D3" w:rsidRPr="00563222">
        <w:rPr>
          <w:rFonts w:asciiTheme="minorHAnsi" w:hAnsiTheme="minorHAnsi" w:cstheme="minorHAnsi"/>
          <w:b/>
          <w:sz w:val="22"/>
          <w:szCs w:val="22"/>
        </w:rPr>
        <w:tab/>
      </w:r>
      <w:r w:rsidR="009D1D64" w:rsidRPr="00563222">
        <w:rPr>
          <w:rFonts w:asciiTheme="minorHAnsi" w:hAnsiTheme="minorHAnsi" w:cstheme="minorHAnsi"/>
          <w:b/>
          <w:sz w:val="22"/>
          <w:szCs w:val="22"/>
        </w:rPr>
        <w:t>CYBER TRAINING</w:t>
      </w:r>
      <w:bookmarkEnd w:id="6"/>
    </w:p>
    <w:p w:rsidR="008544B2" w:rsidRPr="00563222" w:rsidRDefault="00332B3A" w:rsidP="008544B2">
      <w:pPr>
        <w:pStyle w:val="Heading2"/>
        <w:jc w:val="both"/>
        <w:rPr>
          <w:rFonts w:asciiTheme="minorHAnsi" w:hAnsiTheme="minorHAnsi" w:cstheme="minorHAnsi"/>
          <w:b/>
          <w:sz w:val="22"/>
          <w:szCs w:val="22"/>
        </w:rPr>
      </w:pPr>
      <w:bookmarkStart w:id="7" w:name="_2.1_Storage"/>
      <w:bookmarkStart w:id="8" w:name="_2.1_General_User"/>
      <w:bookmarkStart w:id="9" w:name="_Toc433183142"/>
      <w:bookmarkEnd w:id="7"/>
      <w:bookmarkEnd w:id="8"/>
      <w:r w:rsidRPr="00563222">
        <w:rPr>
          <w:rFonts w:asciiTheme="minorHAnsi" w:hAnsiTheme="minorHAnsi" w:cstheme="minorHAnsi"/>
          <w:b/>
          <w:sz w:val="22"/>
          <w:szCs w:val="22"/>
        </w:rPr>
        <w:t>2</w:t>
      </w:r>
      <w:r w:rsidR="008544B2" w:rsidRPr="00563222">
        <w:rPr>
          <w:rFonts w:asciiTheme="minorHAnsi" w:hAnsiTheme="minorHAnsi" w:cstheme="minorHAnsi"/>
          <w:b/>
          <w:sz w:val="22"/>
          <w:szCs w:val="22"/>
        </w:rPr>
        <w:t>.1</w:t>
      </w:r>
      <w:r w:rsidR="008544B2" w:rsidRPr="00563222">
        <w:rPr>
          <w:rFonts w:asciiTheme="minorHAnsi" w:hAnsiTheme="minorHAnsi" w:cstheme="minorHAnsi"/>
          <w:b/>
          <w:sz w:val="22"/>
          <w:szCs w:val="22"/>
        </w:rPr>
        <w:tab/>
      </w:r>
      <w:r w:rsidR="009D1D64" w:rsidRPr="00563222">
        <w:rPr>
          <w:rFonts w:asciiTheme="minorHAnsi" w:hAnsiTheme="minorHAnsi" w:cstheme="minorHAnsi"/>
          <w:b/>
          <w:sz w:val="22"/>
          <w:szCs w:val="22"/>
        </w:rPr>
        <w:t xml:space="preserve">General </w:t>
      </w:r>
      <w:r w:rsidR="00A74C08" w:rsidRPr="00563222">
        <w:rPr>
          <w:rFonts w:asciiTheme="minorHAnsi" w:hAnsiTheme="minorHAnsi" w:cstheme="minorHAnsi"/>
          <w:b/>
          <w:sz w:val="22"/>
          <w:szCs w:val="22"/>
        </w:rPr>
        <w:t>User Training</w:t>
      </w:r>
      <w:bookmarkEnd w:id="9"/>
    </w:p>
    <w:p w:rsidR="00A74C08" w:rsidRPr="00563222" w:rsidRDefault="00A74C08" w:rsidP="00A74C08">
      <w:pPr>
        <w:jc w:val="both"/>
        <w:rPr>
          <w:rFonts w:cstheme="minorHAnsi"/>
        </w:rPr>
      </w:pPr>
      <w:r w:rsidRPr="00563222">
        <w:rPr>
          <w:rFonts w:cstheme="minorHAnsi"/>
        </w:rPr>
        <w:t>IT has enabled the Department of Defense to transmit, communicate, collect, process, and store unprecedented amounts of information. Increasing dependence on information systems has focused attention on the need to ensure that these assets, and the information they process, are protected from actions that would jeopardize the DoD’s ability to effectively function. Responsibility for securing the Department’s information and systems lies with the DoD Components. The trained and aware user is the first and most vital line of defense.</w:t>
      </w:r>
    </w:p>
    <w:p w:rsidR="00A74C08" w:rsidRPr="00563222" w:rsidRDefault="00A74C08" w:rsidP="00A74C08">
      <w:pPr>
        <w:jc w:val="both"/>
        <w:rPr>
          <w:rFonts w:cstheme="minorHAnsi"/>
        </w:rPr>
      </w:pPr>
      <w:r w:rsidRPr="00563222">
        <w:rPr>
          <w:rFonts w:cstheme="minorHAnsi"/>
        </w:rPr>
        <w:t xml:space="preserve">Cyber training must be current, engaging, and relevant to the target audience to enhance its effectiveness. Its primary purpose is to educate and influence behavior. The focus must be on education and awareness </w:t>
      </w:r>
      <w:r w:rsidRPr="00563222">
        <w:rPr>
          <w:rFonts w:cstheme="minorHAnsi"/>
        </w:rPr>
        <w:lastRenderedPageBreak/>
        <w:t>of threats and vulnerabilities so users do not perform actions that lead to or enable exploitations of the DoD ISs. Authorized users must understand that they are a critical link in their organization’s overall IA success.</w:t>
      </w:r>
    </w:p>
    <w:p w:rsidR="00A74C08" w:rsidRPr="00563222" w:rsidRDefault="00A74C08" w:rsidP="00A74C08">
      <w:pPr>
        <w:jc w:val="both"/>
        <w:rPr>
          <w:rFonts w:cstheme="minorHAnsi"/>
        </w:rPr>
      </w:pPr>
      <w:r w:rsidRPr="00563222">
        <w:rPr>
          <w:rFonts w:cstheme="minorHAnsi"/>
        </w:rPr>
        <w:t xml:space="preserve">DISA’s </w:t>
      </w:r>
      <w:hyperlink r:id="rId14" w:history="1">
        <w:r w:rsidRPr="00563222">
          <w:rPr>
            <w:rStyle w:val="Hyperlink"/>
            <w:rFonts w:cstheme="minorHAnsi"/>
          </w:rPr>
          <w:t xml:space="preserve">DoD Cyber Awareness </w:t>
        </w:r>
        <w:r w:rsidR="00B4694D" w:rsidRPr="00563222">
          <w:rPr>
            <w:rStyle w:val="Hyperlink"/>
            <w:rFonts w:cstheme="minorHAnsi"/>
          </w:rPr>
          <w:t>Challenge</w:t>
        </w:r>
      </w:hyperlink>
      <w:r w:rsidRPr="00563222">
        <w:rPr>
          <w:rFonts w:cstheme="minorHAnsi"/>
        </w:rPr>
        <w:t xml:space="preserve"> is the DoD baseline standard. It meets all DoD level requirements for end user awareness training. DISA will ensure it provides distributive awareness content to address evolving requirements promulgated by Congress, the OMB under the ISS </w:t>
      </w:r>
      <w:proofErr w:type="spellStart"/>
      <w:r w:rsidRPr="00563222">
        <w:rPr>
          <w:rFonts w:cstheme="minorHAnsi"/>
        </w:rPr>
        <w:t>LoB</w:t>
      </w:r>
      <w:proofErr w:type="spellEnd"/>
      <w:r w:rsidRPr="00563222">
        <w:rPr>
          <w:rFonts w:cstheme="minorHAnsi"/>
        </w:rPr>
        <w:t xml:space="preserve"> for Tier I, or the Office of the Secretary of Defense.</w:t>
      </w:r>
    </w:p>
    <w:p w:rsidR="00B4694D" w:rsidRPr="00563222" w:rsidRDefault="00A74C08" w:rsidP="00A74C08">
      <w:pPr>
        <w:jc w:val="both"/>
        <w:rPr>
          <w:rFonts w:cstheme="minorHAnsi"/>
        </w:rPr>
      </w:pPr>
      <w:r w:rsidRPr="00563222">
        <w:rPr>
          <w:rFonts w:cstheme="minorHAnsi"/>
        </w:rPr>
        <w:t xml:space="preserve">The DoD Components are required to use the DoD SSC as their Cyber Awareness Provider. The DoD Cyber Awareness </w:t>
      </w:r>
      <w:r w:rsidR="00B4694D" w:rsidRPr="00563222">
        <w:rPr>
          <w:rFonts w:cstheme="minorHAnsi"/>
        </w:rPr>
        <w:t>Challenge</w:t>
      </w:r>
      <w:r w:rsidRPr="00563222">
        <w:rPr>
          <w:rFonts w:cstheme="minorHAnsi"/>
        </w:rPr>
        <w:t xml:space="preserve"> will be used to meet the initial and annual training mandated by DoD regulations.</w:t>
      </w:r>
      <w:r w:rsidR="00B4694D" w:rsidRPr="00563222">
        <w:rPr>
          <w:rFonts w:cstheme="minorHAnsi"/>
        </w:rPr>
        <w:t xml:space="preserve"> </w:t>
      </w:r>
    </w:p>
    <w:p w:rsidR="00A74C08" w:rsidRPr="00563222" w:rsidRDefault="00A74C08" w:rsidP="00A74C08">
      <w:pPr>
        <w:jc w:val="both"/>
        <w:rPr>
          <w:rFonts w:cstheme="minorHAnsi"/>
        </w:rPr>
      </w:pPr>
      <w:r w:rsidRPr="00563222">
        <w:rPr>
          <w:rFonts w:cstheme="minorHAnsi"/>
        </w:rPr>
        <w:t>To ensure understanding of the critical importance of Cyber, all individuals with access to DoD IT systems are required to receive and complete initial Cyber awareness training before being granted access to the system(s) and annual Cyber awareness training to retain access.</w:t>
      </w:r>
    </w:p>
    <w:p w:rsidR="009D1D64" w:rsidRPr="00563222" w:rsidRDefault="00A74C08" w:rsidP="00D35D83">
      <w:pPr>
        <w:jc w:val="both"/>
        <w:rPr>
          <w:rFonts w:cstheme="minorHAnsi"/>
          <w:b/>
        </w:rPr>
      </w:pPr>
      <w:r w:rsidRPr="00563222">
        <w:rPr>
          <w:rFonts w:cstheme="minorHAnsi"/>
        </w:rPr>
        <w:t xml:space="preserve">All training is tracked at the </w:t>
      </w:r>
      <w:r w:rsidR="004841A6" w:rsidRPr="00563222">
        <w:rPr>
          <w:rFonts w:cstheme="minorHAnsi"/>
        </w:rPr>
        <w:t>{</w:t>
      </w:r>
      <w:r w:rsidR="0077168F" w:rsidRPr="00563222">
        <w:rPr>
          <w:rFonts w:cstheme="minorHAnsi"/>
        </w:rPr>
        <w:t>COMMAND</w:t>
      </w:r>
      <w:r w:rsidR="004841A6" w:rsidRPr="00563222">
        <w:rPr>
          <w:rFonts w:cstheme="minorHAnsi"/>
        </w:rPr>
        <w:t>}</w:t>
      </w:r>
      <w:r w:rsidRPr="00563222">
        <w:rPr>
          <w:rFonts w:cstheme="minorHAnsi"/>
        </w:rPr>
        <w:t xml:space="preserve"> level.</w:t>
      </w:r>
      <w:bookmarkStart w:id="10" w:name="_2.2_Protection_During"/>
      <w:bookmarkEnd w:id="10"/>
    </w:p>
    <w:p w:rsidR="00343054" w:rsidRPr="00563222" w:rsidRDefault="00332B3A" w:rsidP="00125A11">
      <w:pPr>
        <w:pStyle w:val="Heading2"/>
        <w:jc w:val="both"/>
        <w:rPr>
          <w:rFonts w:asciiTheme="minorHAnsi" w:hAnsiTheme="minorHAnsi" w:cstheme="minorHAnsi"/>
          <w:b/>
          <w:sz w:val="22"/>
          <w:szCs w:val="22"/>
        </w:rPr>
      </w:pPr>
      <w:bookmarkStart w:id="11" w:name="_2.2_Privileged_User"/>
      <w:bookmarkStart w:id="12" w:name="_Toc433183143"/>
      <w:bookmarkEnd w:id="11"/>
      <w:r w:rsidRPr="00563222">
        <w:rPr>
          <w:rFonts w:asciiTheme="minorHAnsi" w:hAnsiTheme="minorHAnsi" w:cstheme="minorHAnsi"/>
          <w:b/>
          <w:sz w:val="22"/>
          <w:szCs w:val="22"/>
        </w:rPr>
        <w:t>2</w:t>
      </w:r>
      <w:r w:rsidR="0095295A" w:rsidRPr="00563222">
        <w:rPr>
          <w:rFonts w:asciiTheme="minorHAnsi" w:hAnsiTheme="minorHAnsi" w:cstheme="minorHAnsi"/>
          <w:b/>
          <w:sz w:val="22"/>
          <w:szCs w:val="22"/>
        </w:rPr>
        <w:t>.2</w:t>
      </w:r>
      <w:r w:rsidR="00BB7F41" w:rsidRPr="00563222">
        <w:rPr>
          <w:rFonts w:asciiTheme="minorHAnsi" w:hAnsiTheme="minorHAnsi" w:cstheme="minorHAnsi"/>
          <w:b/>
          <w:sz w:val="22"/>
          <w:szCs w:val="22"/>
        </w:rPr>
        <w:tab/>
      </w:r>
      <w:r w:rsidR="009D1D64" w:rsidRPr="00563222">
        <w:rPr>
          <w:rFonts w:asciiTheme="minorHAnsi" w:hAnsiTheme="minorHAnsi" w:cstheme="minorHAnsi"/>
          <w:b/>
          <w:sz w:val="22"/>
          <w:szCs w:val="22"/>
        </w:rPr>
        <w:t>Privileged User</w:t>
      </w:r>
      <w:r w:rsidR="00A74C08" w:rsidRPr="00563222">
        <w:rPr>
          <w:rFonts w:asciiTheme="minorHAnsi" w:hAnsiTheme="minorHAnsi" w:cstheme="minorHAnsi"/>
          <w:b/>
          <w:sz w:val="22"/>
          <w:szCs w:val="22"/>
        </w:rPr>
        <w:t xml:space="preserve"> Training</w:t>
      </w:r>
      <w:bookmarkEnd w:id="12"/>
    </w:p>
    <w:p w:rsidR="00A74C08" w:rsidRPr="00563222" w:rsidRDefault="00E7502C" w:rsidP="00E7502C">
      <w:pPr>
        <w:jc w:val="both"/>
        <w:rPr>
          <w:rFonts w:cstheme="minorHAnsi"/>
        </w:rPr>
      </w:pPr>
      <w:r w:rsidRPr="00563222">
        <w:rPr>
          <w:rFonts w:cstheme="minorHAnsi"/>
        </w:rPr>
        <w:t xml:space="preserve">A privileged user is a user that is authorized (and, therefore, trusted) to have elevated rights to perform security-relevant functions that ordinary users are not authorized to perform. A number of high profile security incidents over the last year have proven, yet again, that privileged users -- administrators, contractors, and others with system-level access to IT infrastructure -- are a critical element of </w:t>
      </w:r>
      <w:r w:rsidR="004841A6" w:rsidRPr="00563222">
        <w:rPr>
          <w:rFonts w:cstheme="minorHAnsi"/>
        </w:rPr>
        <w:t>{ACRONYM}</w:t>
      </w:r>
      <w:r w:rsidRPr="00563222">
        <w:rPr>
          <w:rFonts w:cstheme="minorHAnsi"/>
        </w:rPr>
        <w:t>'s overall risk profile.</w:t>
      </w:r>
    </w:p>
    <w:p w:rsidR="00D35D83" w:rsidRPr="00563222" w:rsidRDefault="00D35D83" w:rsidP="00E7502C">
      <w:pPr>
        <w:jc w:val="both"/>
        <w:rPr>
          <w:rFonts w:cstheme="minorHAnsi"/>
        </w:rPr>
      </w:pPr>
      <w:r w:rsidRPr="00563222">
        <w:rPr>
          <w:rFonts w:cstheme="minorHAnsi"/>
        </w:rPr>
        <w:t xml:space="preserve">In addition to signing a Privileged Access Agreement for prior to account creation, individuals will take the </w:t>
      </w:r>
      <w:hyperlink r:id="rId15" w:history="1">
        <w:r w:rsidRPr="00563222">
          <w:rPr>
            <w:rStyle w:val="Hyperlink"/>
            <w:rFonts w:cstheme="minorHAnsi"/>
          </w:rPr>
          <w:t>Privileged User Training</w:t>
        </w:r>
      </w:hyperlink>
      <w:r w:rsidRPr="00563222">
        <w:rPr>
          <w:rFonts w:cstheme="minorHAnsi"/>
        </w:rPr>
        <w:t xml:space="preserve"> created by DISA.</w:t>
      </w:r>
    </w:p>
    <w:p w:rsidR="00BF0D47" w:rsidRPr="00563222" w:rsidRDefault="0077168F" w:rsidP="00BF0D47">
      <w:pPr>
        <w:jc w:val="both"/>
        <w:rPr>
          <w:rFonts w:cstheme="minorHAnsi"/>
        </w:rPr>
      </w:pPr>
      <w:r w:rsidRPr="00563222">
        <w:rPr>
          <w:rFonts w:cstheme="minorHAnsi"/>
        </w:rPr>
        <w:t>All training is tracked at the {COMMAND} level</w:t>
      </w:r>
      <w:r w:rsidR="00BF0D47" w:rsidRPr="00563222">
        <w:rPr>
          <w:rFonts w:cstheme="minorHAnsi"/>
        </w:rPr>
        <w:t>.</w:t>
      </w:r>
    </w:p>
    <w:p w:rsidR="00A74C08" w:rsidRPr="00563222" w:rsidRDefault="00A74C08" w:rsidP="00A74C08">
      <w:pPr>
        <w:pStyle w:val="Heading2"/>
        <w:jc w:val="both"/>
        <w:rPr>
          <w:rFonts w:asciiTheme="minorHAnsi" w:hAnsiTheme="minorHAnsi" w:cstheme="minorHAnsi"/>
          <w:b/>
          <w:sz w:val="22"/>
          <w:szCs w:val="22"/>
        </w:rPr>
      </w:pPr>
      <w:bookmarkStart w:id="13" w:name="_2.3_Role-Based_Training"/>
      <w:bookmarkStart w:id="14" w:name="_Toc433183144"/>
      <w:bookmarkEnd w:id="13"/>
      <w:r w:rsidRPr="00563222">
        <w:rPr>
          <w:rFonts w:asciiTheme="minorHAnsi" w:hAnsiTheme="minorHAnsi" w:cstheme="minorHAnsi"/>
          <w:b/>
          <w:sz w:val="22"/>
          <w:szCs w:val="22"/>
        </w:rPr>
        <w:t>2.3</w:t>
      </w:r>
      <w:r w:rsidRPr="00563222">
        <w:rPr>
          <w:rFonts w:asciiTheme="minorHAnsi" w:hAnsiTheme="minorHAnsi" w:cstheme="minorHAnsi"/>
          <w:b/>
          <w:sz w:val="22"/>
          <w:szCs w:val="22"/>
        </w:rPr>
        <w:tab/>
        <w:t>Role-Based Training</w:t>
      </w:r>
      <w:bookmarkEnd w:id="14"/>
    </w:p>
    <w:p w:rsidR="00B4694D" w:rsidRPr="00563222" w:rsidRDefault="00B4694D" w:rsidP="00B4694D">
      <w:pPr>
        <w:jc w:val="both"/>
        <w:rPr>
          <w:rFonts w:cstheme="minorHAnsi"/>
        </w:rPr>
      </w:pPr>
      <w:r w:rsidRPr="00563222">
        <w:rPr>
          <w:rFonts w:cstheme="minorHAnsi"/>
          <w:color w:val="333333"/>
          <w:shd w:val="clear" w:color="auto" w:fill="FFFFFF"/>
        </w:rPr>
        <w:t>DISA has gathered inputs from the USCYBERCOM,</w:t>
      </w:r>
      <w:r w:rsidRPr="00563222">
        <w:rPr>
          <w:rStyle w:val="apple-converted-space"/>
          <w:rFonts w:cstheme="minorHAnsi"/>
          <w:color w:val="333333"/>
          <w:shd w:val="clear" w:color="auto" w:fill="FFFFFF"/>
        </w:rPr>
        <w:t> </w:t>
      </w:r>
      <w:hyperlink r:id="rId16" w:tgtFrame="_blank" w:history="1">
        <w:r w:rsidRPr="00563222">
          <w:rPr>
            <w:rStyle w:val="Hyperlink"/>
            <w:rFonts w:cstheme="minorHAnsi"/>
            <w:color w:val="65097F"/>
            <w:shd w:val="clear" w:color="auto" w:fill="FFFFFF"/>
          </w:rPr>
          <w:t>National Initiative for Cyberspace Education (NICE)</w:t>
        </w:r>
      </w:hyperlink>
      <w:r w:rsidRPr="00563222">
        <w:rPr>
          <w:rStyle w:val="apple-converted-space"/>
          <w:rFonts w:cstheme="minorHAnsi"/>
          <w:color w:val="333333"/>
          <w:shd w:val="clear" w:color="auto" w:fill="FFFFFF"/>
        </w:rPr>
        <w:t> </w:t>
      </w:r>
      <w:r w:rsidRPr="00563222">
        <w:rPr>
          <w:rFonts w:cstheme="minorHAnsi"/>
          <w:color w:val="333333"/>
          <w:shd w:val="clear" w:color="auto" w:fill="FFFFFF"/>
        </w:rPr>
        <w:t>and other partners to provide a catalog of training resources that are categorized by cyber work roles. The work roles used on this site were taken from</w:t>
      </w:r>
      <w:r w:rsidRPr="00563222">
        <w:rPr>
          <w:rStyle w:val="apple-converted-space"/>
          <w:rFonts w:cstheme="minorHAnsi"/>
          <w:color w:val="333333"/>
          <w:shd w:val="clear" w:color="auto" w:fill="FFFFFF"/>
        </w:rPr>
        <w:t> </w:t>
      </w:r>
      <w:hyperlink r:id="rId17" w:tgtFrame="_blank" w:history="1">
        <w:r w:rsidRPr="00563222">
          <w:rPr>
            <w:rStyle w:val="Hyperlink"/>
            <w:rFonts w:cstheme="minorHAnsi"/>
            <w:color w:val="65097F"/>
            <w:shd w:val="clear" w:color="auto" w:fill="FFFFFF"/>
          </w:rPr>
          <w:t>USCYBERCOM's Joint Cyberspace Training &amp; Certification Standard (JCT&amp;CS) v1.2, 7 Feb 2012</w:t>
        </w:r>
      </w:hyperlink>
      <w:r w:rsidRPr="00563222">
        <w:rPr>
          <w:rFonts w:cstheme="minorHAnsi"/>
          <w:color w:val="333333"/>
          <w:shd w:val="clear" w:color="auto" w:fill="FFFFFF"/>
        </w:rPr>
        <w:t>. As the cyber work role process matures it will be integrated into future policy and doctrine to better recruit, train, promote and retain a superior cyberspace workforce.</w:t>
      </w:r>
    </w:p>
    <w:p w:rsidR="00B4694D" w:rsidRPr="00563222" w:rsidRDefault="00B4694D" w:rsidP="00B4694D">
      <w:pPr>
        <w:jc w:val="both"/>
        <w:rPr>
          <w:rFonts w:cstheme="minorHAnsi"/>
        </w:rPr>
      </w:pPr>
      <w:r w:rsidRPr="00563222">
        <w:rPr>
          <w:rFonts w:cstheme="minorHAnsi"/>
        </w:rPr>
        <w:t>While the cyber work roles may correlate to military specialties and civilian occupational classifications, they are not intended to be synonymous with discrete job positions. Each work role is listed with the associated tasks that an individual may be expected to perform the requisite skill sets needed to perform the work role tasks as related to conducting missions that span the three Lines of Operations (LOO): DoD DGO, DCO and OCO. As noted below in the diagram a cyberspace professional need to fill both a supporting and an operational warfighting role when operating in the Joint Information Environment (JIE).</w:t>
      </w:r>
    </w:p>
    <w:p w:rsidR="00B4694D" w:rsidRPr="00563222" w:rsidRDefault="00B4694D" w:rsidP="00B4694D">
      <w:pPr>
        <w:jc w:val="both"/>
        <w:rPr>
          <w:rFonts w:cstheme="minorHAnsi"/>
          <w:color w:val="333333"/>
          <w:shd w:val="clear" w:color="auto" w:fill="FFFFFF"/>
        </w:rPr>
      </w:pPr>
      <w:r w:rsidRPr="00563222">
        <w:rPr>
          <w:rFonts w:cstheme="minorHAnsi"/>
        </w:rPr>
        <w:t xml:space="preserve">The cyber role tasks and skill associated sets establish a proficiency baseline for a workforce capable of integrating, synchronizing, and executing sustained cyber space operations designed to achieve strategic, operational and tactical objectives. Future cyber training assessments will ensure development of necessary knowledge and skills required for increased competency in accomplishing DoD individual, staff </w:t>
      </w:r>
      <w:r w:rsidRPr="00563222">
        <w:rPr>
          <w:rFonts w:cstheme="minorHAnsi"/>
        </w:rPr>
        <w:lastRenderedPageBreak/>
        <w:t xml:space="preserve">and collective tasks. </w:t>
      </w:r>
      <w:r w:rsidRPr="00563222">
        <w:rPr>
          <w:rFonts w:cstheme="minorHAnsi"/>
          <w:color w:val="333333"/>
          <w:shd w:val="clear" w:color="auto" w:fill="FFFFFF"/>
        </w:rPr>
        <w:t>The following figure displays the USCYBERCOM cyberspace roles organized by Lines of Operations:</w:t>
      </w:r>
    </w:p>
    <w:tbl>
      <w:tblPr>
        <w:tblW w:w="0" w:type="auto"/>
        <w:tblLayout w:type="fixed"/>
        <w:tblCellMar>
          <w:left w:w="0" w:type="dxa"/>
          <w:right w:w="0" w:type="dxa"/>
        </w:tblCellMar>
        <w:tblLook w:val="01E0" w:firstRow="1" w:lastRow="1" w:firstColumn="1" w:lastColumn="1" w:noHBand="0" w:noVBand="0"/>
      </w:tblPr>
      <w:tblGrid>
        <w:gridCol w:w="120"/>
        <w:gridCol w:w="600"/>
        <w:gridCol w:w="60"/>
        <w:gridCol w:w="2040"/>
        <w:gridCol w:w="60"/>
        <w:gridCol w:w="1965"/>
        <w:gridCol w:w="60"/>
        <w:gridCol w:w="1918"/>
        <w:gridCol w:w="61"/>
        <w:gridCol w:w="1934"/>
        <w:gridCol w:w="416"/>
        <w:gridCol w:w="416"/>
        <w:gridCol w:w="422"/>
      </w:tblGrid>
      <w:tr w:rsidR="00BF1A5F" w:rsidRPr="00563222" w:rsidTr="00BF0D47">
        <w:trPr>
          <w:trHeight w:hRule="exact" w:val="560"/>
        </w:trPr>
        <w:tc>
          <w:tcPr>
            <w:tcW w:w="720" w:type="dxa"/>
            <w:gridSpan w:val="2"/>
            <w:tcBorders>
              <w:top w:val="single" w:sz="8" w:space="0" w:color="FFFFFF"/>
              <w:left w:val="single" w:sz="8" w:space="0" w:color="FFFFFF"/>
              <w:bottom w:val="single" w:sz="24" w:space="0" w:color="FFFFFF"/>
              <w:right w:val="single" w:sz="8" w:space="0" w:color="FFFFFF"/>
            </w:tcBorders>
            <w:shd w:val="clear" w:color="auto" w:fill="4F81BC"/>
          </w:tcPr>
          <w:p w:rsidR="00BF1A5F" w:rsidRPr="00563222" w:rsidRDefault="00BF1A5F" w:rsidP="00BF0D47">
            <w:pPr>
              <w:rPr>
                <w:rFonts w:cstheme="minorHAnsi"/>
                <w:sz w:val="20"/>
                <w:szCs w:val="20"/>
              </w:rPr>
            </w:pPr>
          </w:p>
        </w:tc>
        <w:tc>
          <w:tcPr>
            <w:tcW w:w="2160" w:type="dxa"/>
            <w:gridSpan w:val="3"/>
            <w:tcBorders>
              <w:top w:val="single" w:sz="8" w:space="0" w:color="FFFFFF"/>
              <w:left w:val="single" w:sz="8" w:space="0" w:color="FFFFFF"/>
              <w:bottom w:val="single" w:sz="24" w:space="0" w:color="FFFFFF"/>
              <w:right w:val="single" w:sz="8" w:space="0" w:color="FFFFFF"/>
            </w:tcBorders>
            <w:shd w:val="clear" w:color="auto" w:fill="4F81BC"/>
          </w:tcPr>
          <w:p w:rsidR="00BF1A5F" w:rsidRPr="00563222" w:rsidRDefault="00BF1A5F" w:rsidP="00BF0D47">
            <w:pPr>
              <w:pStyle w:val="TableParagraph"/>
              <w:spacing w:before="53" w:line="432" w:lineRule="exact"/>
              <w:ind w:right="450"/>
              <w:rPr>
                <w:rFonts w:eastAsia="Calibri" w:cstheme="minorHAnsi"/>
                <w:sz w:val="20"/>
                <w:szCs w:val="20"/>
              </w:rPr>
            </w:pPr>
            <w:r w:rsidRPr="00563222">
              <w:rPr>
                <w:rFonts w:cstheme="minorHAnsi"/>
                <w:b/>
                <w:color w:val="FFFFFF"/>
                <w:spacing w:val="-1"/>
                <w:sz w:val="20"/>
                <w:szCs w:val="20"/>
              </w:rPr>
              <w:t>Combat Element</w:t>
            </w:r>
          </w:p>
        </w:tc>
        <w:tc>
          <w:tcPr>
            <w:tcW w:w="7191" w:type="dxa"/>
            <w:gridSpan w:val="8"/>
            <w:tcBorders>
              <w:top w:val="single" w:sz="8" w:space="0" w:color="FFFFFF"/>
              <w:left w:val="single" w:sz="8" w:space="0" w:color="FFFFFF"/>
              <w:bottom w:val="single" w:sz="24" w:space="0" w:color="FFFFFF"/>
              <w:right w:val="single" w:sz="8" w:space="0" w:color="FFFFFF"/>
            </w:tcBorders>
            <w:shd w:val="clear" w:color="auto" w:fill="4F81BC"/>
          </w:tcPr>
          <w:p w:rsidR="00BF1A5F" w:rsidRPr="00563222" w:rsidRDefault="00BF1A5F" w:rsidP="00BF0D47">
            <w:pPr>
              <w:pStyle w:val="TableParagraph"/>
              <w:spacing w:before="55"/>
              <w:ind w:left="2367"/>
              <w:rPr>
                <w:rFonts w:eastAsia="Calibri" w:cstheme="minorHAnsi"/>
                <w:sz w:val="20"/>
                <w:szCs w:val="20"/>
              </w:rPr>
            </w:pPr>
            <w:r w:rsidRPr="00563222">
              <w:rPr>
                <w:rFonts w:cstheme="minorHAnsi"/>
                <w:b/>
                <w:color w:val="FFFFFF"/>
                <w:spacing w:val="-1"/>
                <w:sz w:val="20"/>
                <w:szCs w:val="20"/>
              </w:rPr>
              <w:t xml:space="preserve">Combat </w:t>
            </w:r>
            <w:r w:rsidRPr="00563222">
              <w:rPr>
                <w:rFonts w:cstheme="minorHAnsi"/>
                <w:b/>
                <w:color w:val="FFFFFF"/>
                <w:spacing w:val="-32"/>
                <w:sz w:val="20"/>
                <w:szCs w:val="20"/>
              </w:rPr>
              <w:t xml:space="preserve"> </w:t>
            </w:r>
            <w:r w:rsidRPr="00563222">
              <w:rPr>
                <w:rFonts w:cstheme="minorHAnsi"/>
                <w:b/>
                <w:color w:val="FFFFFF"/>
                <w:sz w:val="20"/>
                <w:szCs w:val="20"/>
              </w:rPr>
              <w:t>Support</w:t>
            </w:r>
          </w:p>
        </w:tc>
      </w:tr>
      <w:tr w:rsidR="00BF1A5F" w:rsidRPr="00563222" w:rsidTr="00BF0D47">
        <w:trPr>
          <w:trHeight w:hRule="exact" w:val="113"/>
        </w:trPr>
        <w:tc>
          <w:tcPr>
            <w:tcW w:w="720" w:type="dxa"/>
            <w:gridSpan w:val="2"/>
            <w:vMerge w:val="restart"/>
            <w:tcBorders>
              <w:top w:val="single" w:sz="24" w:space="0" w:color="FFFFFF"/>
              <w:left w:val="single" w:sz="8" w:space="0" w:color="FFFFFF"/>
              <w:right w:val="single" w:sz="8" w:space="0" w:color="FFFFFF"/>
            </w:tcBorders>
            <w:shd w:val="clear" w:color="auto" w:fill="D0D7E8"/>
          </w:tcPr>
          <w:p w:rsidR="00BF1A5F" w:rsidRPr="00563222" w:rsidRDefault="00BF1A5F" w:rsidP="00BF0D47">
            <w:pPr>
              <w:rPr>
                <w:rFonts w:cstheme="minorHAnsi"/>
                <w:sz w:val="20"/>
                <w:szCs w:val="20"/>
              </w:rPr>
            </w:pPr>
          </w:p>
        </w:tc>
        <w:tc>
          <w:tcPr>
            <w:tcW w:w="60" w:type="dxa"/>
            <w:vMerge w:val="restart"/>
            <w:tcBorders>
              <w:top w:val="single" w:sz="24" w:space="0" w:color="FFFFFF"/>
              <w:left w:val="single" w:sz="8" w:space="0" w:color="FFFFFF"/>
              <w:right w:val="nil"/>
            </w:tcBorders>
            <w:shd w:val="clear" w:color="auto" w:fill="D0D7E8"/>
          </w:tcPr>
          <w:p w:rsidR="00BF1A5F" w:rsidRPr="00563222" w:rsidRDefault="00BF1A5F" w:rsidP="00BF0D47">
            <w:pPr>
              <w:rPr>
                <w:rFonts w:cstheme="minorHAnsi"/>
                <w:sz w:val="20"/>
                <w:szCs w:val="20"/>
              </w:rPr>
            </w:pPr>
          </w:p>
        </w:tc>
        <w:tc>
          <w:tcPr>
            <w:tcW w:w="2040" w:type="dxa"/>
            <w:vMerge w:val="restart"/>
            <w:tcBorders>
              <w:top w:val="single" w:sz="24" w:space="0" w:color="FFFFFF"/>
              <w:left w:val="single" w:sz="6" w:space="0" w:color="000000"/>
              <w:right w:val="single" w:sz="6" w:space="0" w:color="000000"/>
            </w:tcBorders>
            <w:shd w:val="clear" w:color="auto" w:fill="D0D7E8"/>
          </w:tcPr>
          <w:p w:rsidR="00BF1A5F" w:rsidRPr="00563222" w:rsidRDefault="00BF1A5F" w:rsidP="00BF0D47">
            <w:pPr>
              <w:pStyle w:val="TableParagraph"/>
              <w:spacing w:before="102" w:line="250" w:lineRule="auto"/>
              <w:ind w:left="421" w:right="421" w:firstLine="312"/>
              <w:rPr>
                <w:rFonts w:eastAsia="Arial" w:cstheme="minorHAnsi"/>
                <w:sz w:val="20"/>
                <w:szCs w:val="20"/>
              </w:rPr>
            </w:pPr>
            <w:r w:rsidRPr="00563222">
              <w:rPr>
                <w:rFonts w:cstheme="minorHAnsi"/>
                <w:b/>
                <w:spacing w:val="-1"/>
                <w:sz w:val="20"/>
                <w:szCs w:val="20"/>
              </w:rPr>
              <w:t>Server</w:t>
            </w:r>
            <w:r w:rsidRPr="00563222">
              <w:rPr>
                <w:rFonts w:cstheme="minorHAnsi"/>
                <w:b/>
                <w:spacing w:val="23"/>
                <w:sz w:val="20"/>
                <w:szCs w:val="20"/>
              </w:rPr>
              <w:t xml:space="preserve"> </w:t>
            </w:r>
            <w:r w:rsidRPr="00563222">
              <w:rPr>
                <w:rFonts w:cstheme="minorHAnsi"/>
                <w:b/>
                <w:spacing w:val="-1"/>
                <w:sz w:val="20"/>
                <w:szCs w:val="20"/>
              </w:rPr>
              <w:t>Administrator</w:t>
            </w:r>
          </w:p>
        </w:tc>
        <w:tc>
          <w:tcPr>
            <w:tcW w:w="60" w:type="dxa"/>
            <w:vMerge w:val="restart"/>
            <w:tcBorders>
              <w:top w:val="single" w:sz="24" w:space="0" w:color="FFFFFF"/>
              <w:left w:val="nil"/>
              <w:right w:val="single" w:sz="8" w:space="0" w:color="FFFFFF"/>
            </w:tcBorders>
            <w:shd w:val="clear" w:color="auto" w:fill="D0D7E8"/>
          </w:tcPr>
          <w:p w:rsidR="00BF1A5F" w:rsidRPr="00563222" w:rsidRDefault="00BF1A5F" w:rsidP="00BF0D47">
            <w:pPr>
              <w:rPr>
                <w:rFonts w:cstheme="minorHAnsi"/>
                <w:sz w:val="20"/>
                <w:szCs w:val="20"/>
              </w:rPr>
            </w:pPr>
          </w:p>
        </w:tc>
        <w:tc>
          <w:tcPr>
            <w:tcW w:w="1965" w:type="dxa"/>
            <w:vMerge w:val="restart"/>
            <w:tcBorders>
              <w:top w:val="single" w:sz="24" w:space="0" w:color="FFFFFF"/>
              <w:left w:val="single" w:sz="8" w:space="0" w:color="FFFFFF"/>
              <w:right w:val="single" w:sz="6" w:space="0" w:color="000000"/>
            </w:tcBorders>
            <w:shd w:val="clear" w:color="auto" w:fill="D0D7E8"/>
          </w:tcPr>
          <w:p w:rsidR="00BF1A5F" w:rsidRPr="00563222" w:rsidRDefault="00BF1A5F" w:rsidP="00BF0D47">
            <w:pPr>
              <w:pStyle w:val="TableParagraph"/>
              <w:spacing w:before="102" w:line="250" w:lineRule="auto"/>
              <w:ind w:left="571" w:right="167" w:hanging="363"/>
              <w:rPr>
                <w:rFonts w:eastAsia="Arial" w:cstheme="minorHAnsi"/>
                <w:sz w:val="20"/>
                <w:szCs w:val="20"/>
              </w:rPr>
            </w:pPr>
            <w:r w:rsidRPr="00563222">
              <w:rPr>
                <w:rFonts w:cstheme="minorHAnsi"/>
                <w:b/>
                <w:sz w:val="20"/>
                <w:szCs w:val="20"/>
              </w:rPr>
              <w:t>Technical</w:t>
            </w:r>
            <w:r w:rsidRPr="00563222">
              <w:rPr>
                <w:rFonts w:cstheme="minorHAnsi"/>
                <w:b/>
                <w:spacing w:val="-7"/>
                <w:sz w:val="20"/>
                <w:szCs w:val="20"/>
              </w:rPr>
              <w:t xml:space="preserve"> </w:t>
            </w:r>
            <w:r w:rsidRPr="00563222">
              <w:rPr>
                <w:rFonts w:cstheme="minorHAnsi"/>
                <w:b/>
                <w:sz w:val="20"/>
                <w:szCs w:val="20"/>
              </w:rPr>
              <w:t>Support Specialist</w:t>
            </w:r>
          </w:p>
        </w:tc>
        <w:tc>
          <w:tcPr>
            <w:tcW w:w="1978" w:type="dxa"/>
            <w:gridSpan w:val="2"/>
            <w:vMerge w:val="restart"/>
            <w:tcBorders>
              <w:top w:val="single" w:sz="24" w:space="0" w:color="FFFFFF"/>
              <w:left w:val="single" w:sz="6" w:space="0" w:color="000000"/>
              <w:right w:val="single" w:sz="6" w:space="0" w:color="000000"/>
            </w:tcBorders>
            <w:shd w:val="clear" w:color="auto" w:fill="D0D7E8"/>
          </w:tcPr>
          <w:p w:rsidR="00BF1A5F" w:rsidRPr="00563222" w:rsidRDefault="00BF1A5F" w:rsidP="00BF0D47">
            <w:pPr>
              <w:pStyle w:val="TableParagraph"/>
              <w:spacing w:before="102" w:line="250" w:lineRule="auto"/>
              <w:ind w:left="574" w:right="514" w:firstLine="67"/>
              <w:rPr>
                <w:rFonts w:eastAsia="Arial" w:cstheme="minorHAnsi"/>
                <w:sz w:val="20"/>
                <w:szCs w:val="20"/>
              </w:rPr>
            </w:pPr>
            <w:r w:rsidRPr="00563222">
              <w:rPr>
                <w:rFonts w:cstheme="minorHAnsi"/>
                <w:b/>
                <w:spacing w:val="-2"/>
                <w:sz w:val="20"/>
                <w:szCs w:val="20"/>
              </w:rPr>
              <w:t>Systems</w:t>
            </w:r>
            <w:r w:rsidRPr="00563222">
              <w:rPr>
                <w:rFonts w:cstheme="minorHAnsi"/>
                <w:b/>
                <w:spacing w:val="25"/>
                <w:sz w:val="20"/>
                <w:szCs w:val="20"/>
              </w:rPr>
              <w:t xml:space="preserve"> </w:t>
            </w:r>
            <w:r w:rsidRPr="00563222">
              <w:rPr>
                <w:rFonts w:cstheme="minorHAnsi"/>
                <w:b/>
                <w:spacing w:val="-1"/>
                <w:sz w:val="20"/>
                <w:szCs w:val="20"/>
              </w:rPr>
              <w:t>Developer</w:t>
            </w:r>
          </w:p>
        </w:tc>
        <w:tc>
          <w:tcPr>
            <w:tcW w:w="61" w:type="dxa"/>
            <w:vMerge w:val="restart"/>
            <w:tcBorders>
              <w:top w:val="single" w:sz="24" w:space="0" w:color="FFFFFF"/>
              <w:left w:val="nil"/>
              <w:right w:val="nil"/>
            </w:tcBorders>
            <w:shd w:val="clear" w:color="auto" w:fill="D0D7E8"/>
          </w:tcPr>
          <w:p w:rsidR="00BF1A5F" w:rsidRPr="00563222" w:rsidRDefault="00BF1A5F" w:rsidP="00BF0D47">
            <w:pPr>
              <w:rPr>
                <w:rFonts w:cstheme="minorHAnsi"/>
                <w:sz w:val="20"/>
                <w:szCs w:val="20"/>
              </w:rPr>
            </w:pPr>
          </w:p>
        </w:tc>
        <w:tc>
          <w:tcPr>
            <w:tcW w:w="3188" w:type="dxa"/>
            <w:gridSpan w:val="4"/>
            <w:tcBorders>
              <w:top w:val="single" w:sz="24" w:space="0" w:color="FFFFFF"/>
              <w:left w:val="nil"/>
              <w:bottom w:val="nil"/>
              <w:right w:val="single" w:sz="8" w:space="0" w:color="FFFFFF"/>
            </w:tcBorders>
            <w:shd w:val="clear" w:color="auto" w:fill="D0D7E8"/>
          </w:tcPr>
          <w:p w:rsidR="00BF1A5F" w:rsidRPr="00563222" w:rsidRDefault="00BF1A5F" w:rsidP="00BF0D47">
            <w:pPr>
              <w:rPr>
                <w:rFonts w:cstheme="minorHAnsi"/>
                <w:sz w:val="20"/>
                <w:szCs w:val="20"/>
              </w:rPr>
            </w:pPr>
          </w:p>
        </w:tc>
      </w:tr>
      <w:tr w:rsidR="00BF1A5F" w:rsidRPr="00563222" w:rsidTr="00BF0D47">
        <w:trPr>
          <w:trHeight w:hRule="exact" w:val="120"/>
        </w:trPr>
        <w:tc>
          <w:tcPr>
            <w:tcW w:w="720" w:type="dxa"/>
            <w:gridSpan w:val="2"/>
            <w:vMerge/>
            <w:tcBorders>
              <w:left w:val="single" w:sz="8" w:space="0" w:color="FFFFFF"/>
              <w:bottom w:val="single" w:sz="6" w:space="0" w:color="C0504D"/>
              <w:right w:val="single" w:sz="8" w:space="0" w:color="FFFFFF"/>
            </w:tcBorders>
            <w:shd w:val="clear" w:color="auto" w:fill="D0D7E8"/>
          </w:tcPr>
          <w:p w:rsidR="00BF1A5F" w:rsidRPr="00563222" w:rsidRDefault="00BF1A5F" w:rsidP="00BF0D47">
            <w:pPr>
              <w:rPr>
                <w:rFonts w:cstheme="minorHAnsi"/>
                <w:sz w:val="20"/>
                <w:szCs w:val="20"/>
              </w:rPr>
            </w:pPr>
          </w:p>
        </w:tc>
        <w:tc>
          <w:tcPr>
            <w:tcW w:w="60" w:type="dxa"/>
            <w:vMerge/>
            <w:tcBorders>
              <w:left w:val="single" w:sz="8" w:space="0" w:color="FFFFFF"/>
              <w:right w:val="nil"/>
            </w:tcBorders>
            <w:shd w:val="clear" w:color="auto" w:fill="D0D7E8"/>
          </w:tcPr>
          <w:p w:rsidR="00BF1A5F" w:rsidRPr="00563222" w:rsidRDefault="00BF1A5F" w:rsidP="00BF0D47">
            <w:pPr>
              <w:rPr>
                <w:rFonts w:cstheme="minorHAnsi"/>
                <w:sz w:val="20"/>
                <w:szCs w:val="20"/>
              </w:rPr>
            </w:pPr>
          </w:p>
        </w:tc>
        <w:tc>
          <w:tcPr>
            <w:tcW w:w="2040" w:type="dxa"/>
            <w:vMerge/>
            <w:tcBorders>
              <w:left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60" w:type="dxa"/>
            <w:vMerge/>
            <w:tcBorders>
              <w:left w:val="nil"/>
              <w:right w:val="single" w:sz="8" w:space="0" w:color="FFFFFF"/>
            </w:tcBorders>
            <w:shd w:val="clear" w:color="auto" w:fill="D0D7E8"/>
          </w:tcPr>
          <w:p w:rsidR="00BF1A5F" w:rsidRPr="00563222" w:rsidRDefault="00BF1A5F" w:rsidP="00BF0D47">
            <w:pPr>
              <w:rPr>
                <w:rFonts w:cstheme="minorHAnsi"/>
                <w:sz w:val="20"/>
                <w:szCs w:val="20"/>
              </w:rPr>
            </w:pPr>
          </w:p>
        </w:tc>
        <w:tc>
          <w:tcPr>
            <w:tcW w:w="1965" w:type="dxa"/>
            <w:vMerge/>
            <w:tcBorders>
              <w:left w:val="single" w:sz="8" w:space="0" w:color="FFFFFF"/>
              <w:right w:val="single" w:sz="6" w:space="0" w:color="000000"/>
            </w:tcBorders>
            <w:shd w:val="clear" w:color="auto" w:fill="D0D7E8"/>
          </w:tcPr>
          <w:p w:rsidR="00BF1A5F" w:rsidRPr="00563222" w:rsidRDefault="00BF1A5F" w:rsidP="00BF0D47">
            <w:pPr>
              <w:rPr>
                <w:rFonts w:cstheme="minorHAnsi"/>
                <w:sz w:val="20"/>
                <w:szCs w:val="20"/>
              </w:rPr>
            </w:pPr>
          </w:p>
        </w:tc>
        <w:tc>
          <w:tcPr>
            <w:tcW w:w="1978" w:type="dxa"/>
            <w:gridSpan w:val="2"/>
            <w:vMerge/>
            <w:tcBorders>
              <w:left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61" w:type="dxa"/>
            <w:vMerge/>
            <w:tcBorders>
              <w:left w:val="nil"/>
              <w:right w:val="nil"/>
            </w:tcBorders>
            <w:shd w:val="clear" w:color="auto" w:fill="D0D7E8"/>
          </w:tcPr>
          <w:p w:rsidR="00BF1A5F" w:rsidRPr="00563222" w:rsidRDefault="00BF1A5F" w:rsidP="00BF0D47">
            <w:pPr>
              <w:rPr>
                <w:rFonts w:cstheme="minorHAnsi"/>
                <w:sz w:val="20"/>
                <w:szCs w:val="20"/>
              </w:rPr>
            </w:pPr>
          </w:p>
        </w:tc>
        <w:tc>
          <w:tcPr>
            <w:tcW w:w="1934" w:type="dxa"/>
            <w:vMerge w:val="restart"/>
            <w:tcBorders>
              <w:top w:val="nil"/>
              <w:left w:val="single" w:sz="6" w:space="0" w:color="000000"/>
              <w:right w:val="single" w:sz="6" w:space="0" w:color="C0504D"/>
            </w:tcBorders>
            <w:shd w:val="clear" w:color="auto" w:fill="D0D7E8"/>
          </w:tcPr>
          <w:p w:rsidR="00BF1A5F" w:rsidRPr="00563222" w:rsidRDefault="00BF1A5F" w:rsidP="00BF0D47">
            <w:pPr>
              <w:pStyle w:val="TableParagraph"/>
              <w:spacing w:before="21"/>
              <w:ind w:left="384"/>
              <w:rPr>
                <w:rFonts w:eastAsia="Arial" w:cstheme="minorHAnsi"/>
                <w:sz w:val="20"/>
                <w:szCs w:val="20"/>
              </w:rPr>
            </w:pPr>
            <w:r w:rsidRPr="00563222">
              <w:rPr>
                <w:rFonts w:cstheme="minorHAnsi"/>
                <w:b/>
                <w:sz w:val="20"/>
                <w:szCs w:val="20"/>
              </w:rPr>
              <w:t>I</w:t>
            </w:r>
            <w:r w:rsidRPr="00563222">
              <w:rPr>
                <w:rFonts w:cstheme="minorHAnsi"/>
                <w:b/>
                <w:spacing w:val="-2"/>
                <w:sz w:val="20"/>
                <w:szCs w:val="20"/>
              </w:rPr>
              <w:t xml:space="preserve"> </w:t>
            </w:r>
            <w:r w:rsidRPr="00563222">
              <w:rPr>
                <w:rFonts w:cstheme="minorHAnsi"/>
                <w:b/>
                <w:sz w:val="20"/>
                <w:szCs w:val="20"/>
              </w:rPr>
              <w:t>&amp; W</w:t>
            </w:r>
            <w:r w:rsidRPr="00563222">
              <w:rPr>
                <w:rFonts w:cstheme="minorHAnsi"/>
                <w:b/>
                <w:spacing w:val="-2"/>
                <w:sz w:val="20"/>
                <w:szCs w:val="20"/>
              </w:rPr>
              <w:t xml:space="preserve"> Analyst</w:t>
            </w:r>
          </w:p>
        </w:tc>
        <w:tc>
          <w:tcPr>
            <w:tcW w:w="416" w:type="dxa"/>
            <w:vMerge w:val="restart"/>
            <w:tcBorders>
              <w:top w:val="single" w:sz="6" w:space="0" w:color="C0504D"/>
              <w:left w:val="single" w:sz="6" w:space="0" w:color="C0504D"/>
              <w:right w:val="single" w:sz="6" w:space="0" w:color="C0504D"/>
            </w:tcBorders>
            <w:shd w:val="clear" w:color="auto" w:fill="F1DCDB"/>
            <w:textDirection w:val="tbRl"/>
          </w:tcPr>
          <w:p w:rsidR="00BF1A5F" w:rsidRPr="00563222" w:rsidRDefault="00BF1A5F" w:rsidP="00BF0D47">
            <w:pPr>
              <w:pStyle w:val="TableParagraph"/>
              <w:spacing w:before="74"/>
              <w:jc w:val="center"/>
              <w:rPr>
                <w:rFonts w:eastAsia="Arial" w:cstheme="minorHAnsi"/>
                <w:sz w:val="20"/>
                <w:szCs w:val="20"/>
              </w:rPr>
            </w:pPr>
            <w:r w:rsidRPr="00563222">
              <w:rPr>
                <w:rFonts w:cstheme="minorHAnsi"/>
                <w:spacing w:val="-1"/>
                <w:sz w:val="20"/>
                <w:szCs w:val="20"/>
              </w:rPr>
              <w:t>Administration</w:t>
            </w:r>
          </w:p>
        </w:tc>
        <w:tc>
          <w:tcPr>
            <w:tcW w:w="416" w:type="dxa"/>
            <w:vMerge w:val="restart"/>
            <w:tcBorders>
              <w:top w:val="single" w:sz="6" w:space="0" w:color="C0504D"/>
              <w:left w:val="single" w:sz="6" w:space="0" w:color="C0504D"/>
              <w:right w:val="single" w:sz="6" w:space="0" w:color="C0504D"/>
            </w:tcBorders>
            <w:shd w:val="clear" w:color="auto" w:fill="F1DCDB"/>
            <w:textDirection w:val="tbRl"/>
          </w:tcPr>
          <w:p w:rsidR="00BF1A5F" w:rsidRPr="00563222" w:rsidRDefault="00BF1A5F" w:rsidP="00BF0D47">
            <w:pPr>
              <w:pStyle w:val="TableParagraph"/>
              <w:spacing w:before="70"/>
              <w:jc w:val="center"/>
              <w:rPr>
                <w:rFonts w:eastAsia="Arial" w:cstheme="minorHAnsi"/>
                <w:sz w:val="20"/>
                <w:szCs w:val="20"/>
              </w:rPr>
            </w:pPr>
            <w:r w:rsidRPr="00563222">
              <w:rPr>
                <w:rFonts w:cstheme="minorHAnsi"/>
                <w:spacing w:val="-1"/>
                <w:sz w:val="20"/>
                <w:szCs w:val="20"/>
              </w:rPr>
              <w:t>Logistic</w:t>
            </w:r>
          </w:p>
        </w:tc>
        <w:tc>
          <w:tcPr>
            <w:tcW w:w="421" w:type="dxa"/>
            <w:vMerge w:val="restart"/>
            <w:tcBorders>
              <w:top w:val="single" w:sz="6" w:space="0" w:color="C0504D"/>
              <w:left w:val="single" w:sz="6" w:space="0" w:color="C0504D"/>
              <w:right w:val="single" w:sz="8" w:space="0" w:color="FFFFFF"/>
            </w:tcBorders>
            <w:shd w:val="clear" w:color="auto" w:fill="F1DCDB"/>
            <w:textDirection w:val="tbRl"/>
          </w:tcPr>
          <w:p w:rsidR="00BF1A5F" w:rsidRPr="00563222" w:rsidRDefault="00BF1A5F" w:rsidP="00BF0D47">
            <w:pPr>
              <w:pStyle w:val="TableParagraph"/>
              <w:spacing w:before="76"/>
              <w:jc w:val="center"/>
              <w:rPr>
                <w:rFonts w:eastAsia="Arial" w:cstheme="minorHAnsi"/>
                <w:sz w:val="20"/>
                <w:szCs w:val="20"/>
              </w:rPr>
            </w:pPr>
            <w:r w:rsidRPr="00563222">
              <w:rPr>
                <w:rFonts w:cstheme="minorHAnsi"/>
                <w:spacing w:val="-1"/>
                <w:sz w:val="20"/>
                <w:szCs w:val="20"/>
              </w:rPr>
              <w:t>Finance</w:t>
            </w:r>
          </w:p>
        </w:tc>
      </w:tr>
      <w:tr w:rsidR="00BF1A5F" w:rsidRPr="00563222" w:rsidTr="00BF0D47">
        <w:trPr>
          <w:trHeight w:hRule="exact" w:val="206"/>
        </w:trPr>
        <w:tc>
          <w:tcPr>
            <w:tcW w:w="120" w:type="dxa"/>
            <w:vMerge w:val="restart"/>
            <w:tcBorders>
              <w:top w:val="nil"/>
              <w:left w:val="single" w:sz="8" w:space="0" w:color="FFFFFF"/>
              <w:right w:val="single" w:sz="6" w:space="0" w:color="C0504D"/>
            </w:tcBorders>
            <w:shd w:val="clear" w:color="auto" w:fill="D0D7E8"/>
          </w:tcPr>
          <w:p w:rsidR="00BF1A5F" w:rsidRPr="00563222" w:rsidRDefault="00BF1A5F" w:rsidP="00BF0D47">
            <w:pPr>
              <w:rPr>
                <w:rFonts w:cstheme="minorHAnsi"/>
                <w:sz w:val="20"/>
                <w:szCs w:val="20"/>
              </w:rPr>
            </w:pPr>
          </w:p>
        </w:tc>
        <w:tc>
          <w:tcPr>
            <w:tcW w:w="600" w:type="dxa"/>
            <w:vMerge w:val="restart"/>
            <w:tcBorders>
              <w:top w:val="single" w:sz="6" w:space="0" w:color="C0504D"/>
              <w:left w:val="single" w:sz="6" w:space="0" w:color="C0504D"/>
              <w:right w:val="single" w:sz="8" w:space="0" w:color="FFFFFF"/>
            </w:tcBorders>
            <w:shd w:val="clear" w:color="auto" w:fill="F1DCDB"/>
            <w:textDirection w:val="btLr"/>
          </w:tcPr>
          <w:p w:rsidR="00BF1A5F" w:rsidRPr="00563222" w:rsidRDefault="00BF1A5F" w:rsidP="00BF0D47">
            <w:pPr>
              <w:pStyle w:val="TableParagraph"/>
              <w:spacing w:before="77"/>
              <w:ind w:left="1923"/>
              <w:rPr>
                <w:rFonts w:eastAsia="Arial" w:cstheme="minorHAnsi"/>
                <w:sz w:val="20"/>
                <w:szCs w:val="20"/>
              </w:rPr>
            </w:pPr>
            <w:r w:rsidRPr="00563222">
              <w:rPr>
                <w:rFonts w:cstheme="minorHAnsi"/>
                <w:spacing w:val="-1"/>
                <w:sz w:val="20"/>
                <w:szCs w:val="20"/>
              </w:rPr>
              <w:t>CYBER</w:t>
            </w:r>
            <w:r w:rsidRPr="00563222">
              <w:rPr>
                <w:rFonts w:cstheme="minorHAnsi"/>
                <w:spacing w:val="-3"/>
                <w:sz w:val="20"/>
                <w:szCs w:val="20"/>
              </w:rPr>
              <w:t xml:space="preserve"> </w:t>
            </w:r>
            <w:r w:rsidRPr="00563222">
              <w:rPr>
                <w:rFonts w:cstheme="minorHAnsi"/>
                <w:spacing w:val="-1"/>
                <w:sz w:val="20"/>
                <w:szCs w:val="20"/>
              </w:rPr>
              <w:t>Roles</w:t>
            </w:r>
          </w:p>
        </w:tc>
        <w:tc>
          <w:tcPr>
            <w:tcW w:w="60" w:type="dxa"/>
            <w:vMerge/>
            <w:tcBorders>
              <w:left w:val="single" w:sz="8" w:space="0" w:color="FFFFFF"/>
              <w:right w:val="nil"/>
            </w:tcBorders>
            <w:shd w:val="clear" w:color="auto" w:fill="D0D7E8"/>
          </w:tcPr>
          <w:p w:rsidR="00BF1A5F" w:rsidRPr="00563222" w:rsidRDefault="00BF1A5F" w:rsidP="00BF0D47">
            <w:pPr>
              <w:rPr>
                <w:rFonts w:cstheme="minorHAnsi"/>
                <w:sz w:val="20"/>
                <w:szCs w:val="20"/>
              </w:rPr>
            </w:pPr>
          </w:p>
        </w:tc>
        <w:tc>
          <w:tcPr>
            <w:tcW w:w="2040" w:type="dxa"/>
            <w:vMerge/>
            <w:tcBorders>
              <w:left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60" w:type="dxa"/>
            <w:vMerge/>
            <w:tcBorders>
              <w:left w:val="nil"/>
              <w:right w:val="single" w:sz="8" w:space="0" w:color="FFFFFF"/>
            </w:tcBorders>
            <w:shd w:val="clear" w:color="auto" w:fill="D0D7E8"/>
          </w:tcPr>
          <w:p w:rsidR="00BF1A5F" w:rsidRPr="00563222" w:rsidRDefault="00BF1A5F" w:rsidP="00BF0D47">
            <w:pPr>
              <w:rPr>
                <w:rFonts w:cstheme="minorHAnsi"/>
                <w:sz w:val="20"/>
                <w:szCs w:val="20"/>
              </w:rPr>
            </w:pPr>
          </w:p>
        </w:tc>
        <w:tc>
          <w:tcPr>
            <w:tcW w:w="1965" w:type="dxa"/>
            <w:vMerge/>
            <w:tcBorders>
              <w:left w:val="single" w:sz="8" w:space="0" w:color="FFFFFF"/>
              <w:right w:val="single" w:sz="6" w:space="0" w:color="000000"/>
            </w:tcBorders>
            <w:shd w:val="clear" w:color="auto" w:fill="D0D7E8"/>
          </w:tcPr>
          <w:p w:rsidR="00BF1A5F" w:rsidRPr="00563222" w:rsidRDefault="00BF1A5F" w:rsidP="00BF0D47">
            <w:pPr>
              <w:rPr>
                <w:rFonts w:cstheme="minorHAnsi"/>
                <w:sz w:val="20"/>
                <w:szCs w:val="20"/>
              </w:rPr>
            </w:pPr>
          </w:p>
        </w:tc>
        <w:tc>
          <w:tcPr>
            <w:tcW w:w="1978" w:type="dxa"/>
            <w:gridSpan w:val="2"/>
            <w:vMerge/>
            <w:tcBorders>
              <w:left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61" w:type="dxa"/>
            <w:vMerge/>
            <w:tcBorders>
              <w:left w:val="nil"/>
              <w:right w:val="nil"/>
            </w:tcBorders>
            <w:shd w:val="clear" w:color="auto" w:fill="D0D7E8"/>
          </w:tcPr>
          <w:p w:rsidR="00BF1A5F" w:rsidRPr="00563222" w:rsidRDefault="00BF1A5F" w:rsidP="00BF0D47">
            <w:pPr>
              <w:rPr>
                <w:rFonts w:cstheme="minorHAnsi"/>
                <w:sz w:val="20"/>
                <w:szCs w:val="20"/>
              </w:rPr>
            </w:pPr>
          </w:p>
        </w:tc>
        <w:tc>
          <w:tcPr>
            <w:tcW w:w="1934" w:type="dxa"/>
            <w:vMerge/>
            <w:tcBorders>
              <w:left w:val="single" w:sz="6" w:space="0" w:color="000000"/>
              <w:bottom w:val="single" w:sz="6" w:space="0" w:color="000000"/>
              <w:right w:val="single" w:sz="6" w:space="0" w:color="C0504D"/>
            </w:tcBorders>
            <w:shd w:val="clear" w:color="auto" w:fill="D0D7E8"/>
          </w:tcPr>
          <w:p w:rsidR="00BF1A5F" w:rsidRPr="00563222" w:rsidRDefault="00BF1A5F" w:rsidP="00BF0D47">
            <w:pPr>
              <w:rPr>
                <w:rFonts w:cstheme="minorHAnsi"/>
                <w:sz w:val="20"/>
                <w:szCs w:val="20"/>
              </w:rPr>
            </w:pP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21" w:type="dxa"/>
            <w:vMerge/>
            <w:tcBorders>
              <w:left w:val="single" w:sz="6" w:space="0" w:color="C0504D"/>
              <w:right w:val="single" w:sz="8" w:space="0" w:color="FFFFFF"/>
            </w:tcBorders>
            <w:shd w:val="clear" w:color="auto" w:fill="F1DCDB"/>
            <w:textDirection w:val="tbRl"/>
          </w:tcPr>
          <w:p w:rsidR="00BF1A5F" w:rsidRPr="00563222" w:rsidRDefault="00BF1A5F" w:rsidP="00BF0D47">
            <w:pPr>
              <w:rPr>
                <w:rFonts w:cstheme="minorHAnsi"/>
                <w:sz w:val="20"/>
                <w:szCs w:val="20"/>
              </w:rPr>
            </w:pPr>
          </w:p>
        </w:tc>
      </w:tr>
      <w:tr w:rsidR="00BF1A5F" w:rsidRPr="00563222" w:rsidTr="00BF0D47">
        <w:trPr>
          <w:trHeight w:hRule="exact" w:val="222"/>
        </w:trPr>
        <w:tc>
          <w:tcPr>
            <w:tcW w:w="120" w:type="dxa"/>
            <w:vMerge/>
            <w:tcBorders>
              <w:left w:val="single" w:sz="8" w:space="0" w:color="FFFFFF"/>
              <w:right w:val="single" w:sz="6" w:space="0" w:color="C0504D"/>
            </w:tcBorders>
            <w:shd w:val="clear" w:color="auto" w:fill="D0D7E8"/>
          </w:tcPr>
          <w:p w:rsidR="00BF1A5F" w:rsidRPr="00563222" w:rsidRDefault="00BF1A5F" w:rsidP="00BF0D47">
            <w:pPr>
              <w:rPr>
                <w:rFonts w:cstheme="minorHAnsi"/>
                <w:sz w:val="20"/>
                <w:szCs w:val="20"/>
              </w:rPr>
            </w:pPr>
          </w:p>
        </w:tc>
        <w:tc>
          <w:tcPr>
            <w:tcW w:w="600" w:type="dxa"/>
            <w:vMerge/>
            <w:tcBorders>
              <w:left w:val="single" w:sz="6" w:space="0" w:color="C0504D"/>
              <w:right w:val="single" w:sz="8" w:space="0" w:color="FFFFFF"/>
            </w:tcBorders>
            <w:shd w:val="clear" w:color="auto" w:fill="F1DCDB"/>
            <w:textDirection w:val="btLr"/>
          </w:tcPr>
          <w:p w:rsidR="00BF1A5F" w:rsidRPr="00563222" w:rsidRDefault="00BF1A5F" w:rsidP="00BF0D47">
            <w:pPr>
              <w:rPr>
                <w:rFonts w:cstheme="minorHAnsi"/>
                <w:sz w:val="20"/>
                <w:szCs w:val="20"/>
              </w:rPr>
            </w:pPr>
          </w:p>
        </w:tc>
        <w:tc>
          <w:tcPr>
            <w:tcW w:w="60" w:type="dxa"/>
            <w:vMerge/>
            <w:tcBorders>
              <w:left w:val="single" w:sz="8" w:space="0" w:color="FFFFFF"/>
              <w:right w:val="nil"/>
            </w:tcBorders>
            <w:shd w:val="clear" w:color="auto" w:fill="D0D7E8"/>
          </w:tcPr>
          <w:p w:rsidR="00BF1A5F" w:rsidRPr="00563222" w:rsidRDefault="00BF1A5F" w:rsidP="00BF0D47">
            <w:pPr>
              <w:rPr>
                <w:rFonts w:cstheme="minorHAnsi"/>
                <w:sz w:val="20"/>
                <w:szCs w:val="20"/>
              </w:rPr>
            </w:pPr>
          </w:p>
        </w:tc>
        <w:tc>
          <w:tcPr>
            <w:tcW w:w="2040" w:type="dxa"/>
            <w:vMerge/>
            <w:tcBorders>
              <w:left w:val="single" w:sz="6" w:space="0" w:color="000000"/>
              <w:bottom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60" w:type="dxa"/>
            <w:vMerge/>
            <w:tcBorders>
              <w:left w:val="nil"/>
              <w:right w:val="single" w:sz="8" w:space="0" w:color="FFFFFF"/>
            </w:tcBorders>
            <w:shd w:val="clear" w:color="auto" w:fill="D0D7E8"/>
          </w:tcPr>
          <w:p w:rsidR="00BF1A5F" w:rsidRPr="00563222" w:rsidRDefault="00BF1A5F" w:rsidP="00BF0D47">
            <w:pPr>
              <w:rPr>
                <w:rFonts w:cstheme="minorHAnsi"/>
                <w:sz w:val="20"/>
                <w:szCs w:val="20"/>
              </w:rPr>
            </w:pPr>
          </w:p>
        </w:tc>
        <w:tc>
          <w:tcPr>
            <w:tcW w:w="1965" w:type="dxa"/>
            <w:vMerge/>
            <w:tcBorders>
              <w:left w:val="single" w:sz="8" w:space="0" w:color="FFFFFF"/>
              <w:bottom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1978" w:type="dxa"/>
            <w:gridSpan w:val="2"/>
            <w:vMerge/>
            <w:tcBorders>
              <w:left w:val="single" w:sz="6" w:space="0" w:color="000000"/>
              <w:bottom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61" w:type="dxa"/>
            <w:vMerge/>
            <w:tcBorders>
              <w:left w:val="nil"/>
              <w:right w:val="nil"/>
            </w:tcBorders>
            <w:shd w:val="clear" w:color="auto" w:fill="D0D7E8"/>
          </w:tcPr>
          <w:p w:rsidR="00BF1A5F" w:rsidRPr="00563222" w:rsidRDefault="00BF1A5F" w:rsidP="00BF0D47">
            <w:pPr>
              <w:rPr>
                <w:rFonts w:cstheme="minorHAnsi"/>
                <w:sz w:val="20"/>
                <w:szCs w:val="20"/>
              </w:rPr>
            </w:pPr>
          </w:p>
        </w:tc>
        <w:tc>
          <w:tcPr>
            <w:tcW w:w="1934" w:type="dxa"/>
            <w:vMerge w:val="restart"/>
            <w:tcBorders>
              <w:top w:val="single" w:sz="6" w:space="0" w:color="000000"/>
              <w:left w:val="single" w:sz="6" w:space="0" w:color="000000"/>
              <w:right w:val="single" w:sz="6" w:space="0" w:color="C0504D"/>
            </w:tcBorders>
            <w:shd w:val="clear" w:color="auto" w:fill="D0D7E8"/>
          </w:tcPr>
          <w:p w:rsidR="00BF1A5F" w:rsidRPr="00563222" w:rsidRDefault="00BF1A5F" w:rsidP="00BF0D47">
            <w:pPr>
              <w:pStyle w:val="TableParagraph"/>
              <w:spacing w:before="90"/>
              <w:ind w:left="413"/>
              <w:rPr>
                <w:rFonts w:eastAsia="Arial" w:cstheme="minorHAnsi"/>
                <w:sz w:val="20"/>
                <w:szCs w:val="20"/>
              </w:rPr>
            </w:pPr>
            <w:r w:rsidRPr="00563222">
              <w:rPr>
                <w:rFonts w:cstheme="minorHAnsi"/>
                <w:b/>
                <w:spacing w:val="-1"/>
                <w:sz w:val="20"/>
                <w:szCs w:val="20"/>
              </w:rPr>
              <w:t>CND</w:t>
            </w:r>
            <w:r w:rsidRPr="00563222">
              <w:rPr>
                <w:rFonts w:cstheme="minorHAnsi"/>
                <w:b/>
                <w:spacing w:val="-3"/>
                <w:sz w:val="20"/>
                <w:szCs w:val="20"/>
              </w:rPr>
              <w:t xml:space="preserve"> </w:t>
            </w:r>
            <w:r w:rsidRPr="00563222">
              <w:rPr>
                <w:rFonts w:cstheme="minorHAnsi"/>
                <w:b/>
                <w:spacing w:val="-2"/>
                <w:sz w:val="20"/>
                <w:szCs w:val="20"/>
              </w:rPr>
              <w:t>Analyst</w:t>
            </w: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21" w:type="dxa"/>
            <w:vMerge/>
            <w:tcBorders>
              <w:left w:val="single" w:sz="6" w:space="0" w:color="C0504D"/>
              <w:right w:val="single" w:sz="8" w:space="0" w:color="FFFFFF"/>
            </w:tcBorders>
            <w:shd w:val="clear" w:color="auto" w:fill="F1DCDB"/>
            <w:textDirection w:val="tbRl"/>
          </w:tcPr>
          <w:p w:rsidR="00BF1A5F" w:rsidRPr="00563222" w:rsidRDefault="00BF1A5F" w:rsidP="00BF0D47">
            <w:pPr>
              <w:rPr>
                <w:rFonts w:cstheme="minorHAnsi"/>
                <w:sz w:val="20"/>
                <w:szCs w:val="20"/>
              </w:rPr>
            </w:pPr>
          </w:p>
        </w:tc>
      </w:tr>
      <w:tr w:rsidR="00BF1A5F" w:rsidRPr="00563222" w:rsidTr="00BF0D47">
        <w:trPr>
          <w:trHeight w:hRule="exact" w:val="206"/>
        </w:trPr>
        <w:tc>
          <w:tcPr>
            <w:tcW w:w="120" w:type="dxa"/>
            <w:vMerge/>
            <w:tcBorders>
              <w:left w:val="single" w:sz="8" w:space="0" w:color="FFFFFF"/>
              <w:right w:val="single" w:sz="6" w:space="0" w:color="C0504D"/>
            </w:tcBorders>
            <w:shd w:val="clear" w:color="auto" w:fill="D0D7E8"/>
          </w:tcPr>
          <w:p w:rsidR="00BF1A5F" w:rsidRPr="00563222" w:rsidRDefault="00BF1A5F" w:rsidP="00BF0D47">
            <w:pPr>
              <w:rPr>
                <w:rFonts w:cstheme="minorHAnsi"/>
                <w:sz w:val="20"/>
                <w:szCs w:val="20"/>
              </w:rPr>
            </w:pPr>
          </w:p>
        </w:tc>
        <w:tc>
          <w:tcPr>
            <w:tcW w:w="600" w:type="dxa"/>
            <w:vMerge/>
            <w:tcBorders>
              <w:left w:val="single" w:sz="6" w:space="0" w:color="C0504D"/>
              <w:right w:val="single" w:sz="8" w:space="0" w:color="FFFFFF"/>
            </w:tcBorders>
            <w:shd w:val="clear" w:color="auto" w:fill="F1DCDB"/>
            <w:textDirection w:val="btLr"/>
          </w:tcPr>
          <w:p w:rsidR="00BF1A5F" w:rsidRPr="00563222" w:rsidRDefault="00BF1A5F" w:rsidP="00BF0D47">
            <w:pPr>
              <w:rPr>
                <w:rFonts w:cstheme="minorHAnsi"/>
                <w:sz w:val="20"/>
                <w:szCs w:val="20"/>
              </w:rPr>
            </w:pPr>
          </w:p>
        </w:tc>
        <w:tc>
          <w:tcPr>
            <w:tcW w:w="60" w:type="dxa"/>
            <w:vMerge/>
            <w:tcBorders>
              <w:left w:val="single" w:sz="8" w:space="0" w:color="FFFFFF"/>
              <w:right w:val="nil"/>
            </w:tcBorders>
            <w:shd w:val="clear" w:color="auto" w:fill="D0D7E8"/>
          </w:tcPr>
          <w:p w:rsidR="00BF1A5F" w:rsidRPr="00563222" w:rsidRDefault="00BF1A5F" w:rsidP="00BF0D47">
            <w:pPr>
              <w:rPr>
                <w:rFonts w:cstheme="minorHAnsi"/>
                <w:sz w:val="20"/>
                <w:szCs w:val="20"/>
              </w:rPr>
            </w:pPr>
          </w:p>
        </w:tc>
        <w:tc>
          <w:tcPr>
            <w:tcW w:w="2040" w:type="dxa"/>
            <w:vMerge w:val="restart"/>
            <w:tcBorders>
              <w:top w:val="single" w:sz="6" w:space="0" w:color="000000"/>
              <w:left w:val="single" w:sz="6" w:space="0" w:color="000000"/>
              <w:right w:val="single" w:sz="6" w:space="0" w:color="000000"/>
            </w:tcBorders>
            <w:shd w:val="clear" w:color="auto" w:fill="D0D7E8"/>
          </w:tcPr>
          <w:p w:rsidR="00BF1A5F" w:rsidRPr="00563222" w:rsidRDefault="00BF1A5F" w:rsidP="00BF0D47">
            <w:pPr>
              <w:pStyle w:val="TableParagraph"/>
              <w:spacing w:before="98" w:line="250" w:lineRule="auto"/>
              <w:ind w:left="692" w:right="258" w:hanging="426"/>
              <w:rPr>
                <w:rFonts w:eastAsia="Arial" w:cstheme="minorHAnsi"/>
                <w:sz w:val="20"/>
                <w:szCs w:val="20"/>
              </w:rPr>
            </w:pPr>
            <w:r w:rsidRPr="00563222">
              <w:rPr>
                <w:rFonts w:cstheme="minorHAnsi"/>
                <w:b/>
                <w:spacing w:val="-2"/>
                <w:sz w:val="20"/>
                <w:szCs w:val="20"/>
              </w:rPr>
              <w:t>Systems</w:t>
            </w:r>
            <w:r w:rsidRPr="00563222">
              <w:rPr>
                <w:rFonts w:cstheme="minorHAnsi"/>
                <w:b/>
                <w:spacing w:val="3"/>
                <w:sz w:val="20"/>
                <w:szCs w:val="20"/>
              </w:rPr>
              <w:t xml:space="preserve"> </w:t>
            </w:r>
            <w:r w:rsidRPr="00563222">
              <w:rPr>
                <w:rFonts w:cstheme="minorHAnsi"/>
                <w:b/>
                <w:sz w:val="20"/>
                <w:szCs w:val="20"/>
              </w:rPr>
              <w:t>Security</w:t>
            </w:r>
            <w:r w:rsidRPr="00563222">
              <w:rPr>
                <w:rFonts w:cstheme="minorHAnsi"/>
                <w:b/>
                <w:spacing w:val="25"/>
                <w:sz w:val="20"/>
                <w:szCs w:val="20"/>
              </w:rPr>
              <w:t xml:space="preserve"> </w:t>
            </w:r>
            <w:r w:rsidRPr="00563222">
              <w:rPr>
                <w:rFonts w:cstheme="minorHAnsi"/>
                <w:b/>
                <w:spacing w:val="-2"/>
                <w:sz w:val="20"/>
                <w:szCs w:val="20"/>
              </w:rPr>
              <w:t>Analyst</w:t>
            </w:r>
          </w:p>
        </w:tc>
        <w:tc>
          <w:tcPr>
            <w:tcW w:w="60" w:type="dxa"/>
            <w:vMerge/>
            <w:tcBorders>
              <w:left w:val="nil"/>
              <w:right w:val="single" w:sz="8" w:space="0" w:color="FFFFFF"/>
            </w:tcBorders>
            <w:shd w:val="clear" w:color="auto" w:fill="D0D7E8"/>
          </w:tcPr>
          <w:p w:rsidR="00BF1A5F" w:rsidRPr="00563222" w:rsidRDefault="00BF1A5F" w:rsidP="00BF0D47">
            <w:pPr>
              <w:rPr>
                <w:rFonts w:cstheme="minorHAnsi"/>
                <w:sz w:val="20"/>
                <w:szCs w:val="20"/>
              </w:rPr>
            </w:pPr>
          </w:p>
        </w:tc>
        <w:tc>
          <w:tcPr>
            <w:tcW w:w="1965" w:type="dxa"/>
            <w:vMerge w:val="restart"/>
            <w:tcBorders>
              <w:top w:val="single" w:sz="6" w:space="0" w:color="000000"/>
              <w:left w:val="single" w:sz="8" w:space="0" w:color="FFFFFF"/>
              <w:right w:val="single" w:sz="6" w:space="0" w:color="000000"/>
            </w:tcBorders>
            <w:shd w:val="clear" w:color="auto" w:fill="D0D7E8"/>
          </w:tcPr>
          <w:p w:rsidR="00BF1A5F" w:rsidRPr="00563222" w:rsidRDefault="00BF1A5F" w:rsidP="00BF0D47">
            <w:pPr>
              <w:pStyle w:val="TableParagraph"/>
              <w:spacing w:before="107"/>
              <w:ind w:left="326"/>
              <w:rPr>
                <w:rFonts w:eastAsia="Arial" w:cstheme="minorHAnsi"/>
                <w:sz w:val="20"/>
                <w:szCs w:val="20"/>
              </w:rPr>
            </w:pPr>
            <w:r w:rsidRPr="00563222">
              <w:rPr>
                <w:rFonts w:cstheme="minorHAnsi"/>
                <w:b/>
                <w:spacing w:val="-2"/>
                <w:sz w:val="20"/>
                <w:szCs w:val="20"/>
              </w:rPr>
              <w:t>Systems</w:t>
            </w:r>
            <w:r w:rsidRPr="00563222">
              <w:rPr>
                <w:rFonts w:cstheme="minorHAnsi"/>
                <w:b/>
                <w:spacing w:val="3"/>
                <w:sz w:val="20"/>
                <w:szCs w:val="20"/>
              </w:rPr>
              <w:t xml:space="preserve"> </w:t>
            </w:r>
            <w:r w:rsidRPr="00563222">
              <w:rPr>
                <w:rFonts w:cstheme="minorHAnsi"/>
                <w:b/>
                <w:sz w:val="20"/>
                <w:szCs w:val="20"/>
              </w:rPr>
              <w:t>Test</w:t>
            </w:r>
            <w:r w:rsidRPr="00563222">
              <w:rPr>
                <w:rFonts w:cstheme="minorHAnsi"/>
                <w:b/>
                <w:spacing w:val="-2"/>
                <w:sz w:val="20"/>
                <w:szCs w:val="20"/>
              </w:rPr>
              <w:t xml:space="preserve"> </w:t>
            </w:r>
            <w:r w:rsidRPr="00563222">
              <w:rPr>
                <w:rFonts w:cstheme="minorHAnsi"/>
                <w:b/>
                <w:sz w:val="20"/>
                <w:szCs w:val="20"/>
              </w:rPr>
              <w:t>&amp;</w:t>
            </w:r>
          </w:p>
          <w:p w:rsidR="00BF1A5F" w:rsidRPr="00563222" w:rsidRDefault="00BF1A5F" w:rsidP="00BF0D47">
            <w:pPr>
              <w:pStyle w:val="TableParagraph"/>
              <w:spacing w:before="9"/>
              <w:ind w:left="363"/>
              <w:rPr>
                <w:rFonts w:eastAsia="Arial" w:cstheme="minorHAnsi"/>
                <w:sz w:val="20"/>
                <w:szCs w:val="20"/>
              </w:rPr>
            </w:pPr>
            <w:r w:rsidRPr="00563222">
              <w:rPr>
                <w:rFonts w:cstheme="minorHAnsi"/>
                <w:b/>
                <w:spacing w:val="-1"/>
                <w:sz w:val="20"/>
                <w:szCs w:val="20"/>
              </w:rPr>
              <w:t>Eval</w:t>
            </w:r>
            <w:r w:rsidRPr="00563222">
              <w:rPr>
                <w:rFonts w:cstheme="minorHAnsi"/>
                <w:b/>
                <w:spacing w:val="-2"/>
                <w:sz w:val="20"/>
                <w:szCs w:val="20"/>
              </w:rPr>
              <w:t xml:space="preserve"> </w:t>
            </w:r>
            <w:r w:rsidRPr="00563222">
              <w:rPr>
                <w:rFonts w:cstheme="minorHAnsi"/>
                <w:b/>
                <w:sz w:val="20"/>
                <w:szCs w:val="20"/>
              </w:rPr>
              <w:t>Specialist</w:t>
            </w:r>
          </w:p>
        </w:tc>
        <w:tc>
          <w:tcPr>
            <w:tcW w:w="1978" w:type="dxa"/>
            <w:gridSpan w:val="2"/>
            <w:vMerge w:val="restart"/>
            <w:tcBorders>
              <w:top w:val="single" w:sz="6" w:space="0" w:color="000000"/>
              <w:left w:val="single" w:sz="6" w:space="0" w:color="000000"/>
              <w:right w:val="single" w:sz="6" w:space="0" w:color="000000"/>
            </w:tcBorders>
            <w:shd w:val="clear" w:color="auto" w:fill="D0D7E8"/>
          </w:tcPr>
          <w:p w:rsidR="00BF1A5F" w:rsidRPr="00563222" w:rsidRDefault="00BF1A5F" w:rsidP="00BF0D47">
            <w:pPr>
              <w:pStyle w:val="TableParagraph"/>
              <w:spacing w:before="107"/>
              <w:ind w:left="219"/>
              <w:rPr>
                <w:rFonts w:eastAsia="Arial" w:cstheme="minorHAnsi"/>
                <w:sz w:val="20"/>
                <w:szCs w:val="20"/>
              </w:rPr>
            </w:pPr>
            <w:r w:rsidRPr="00563222">
              <w:rPr>
                <w:rFonts w:cstheme="minorHAnsi"/>
                <w:b/>
                <w:sz w:val="20"/>
                <w:szCs w:val="20"/>
              </w:rPr>
              <w:t>Software</w:t>
            </w:r>
            <w:r w:rsidRPr="00563222">
              <w:rPr>
                <w:rFonts w:cstheme="minorHAnsi"/>
                <w:b/>
                <w:spacing w:val="-9"/>
                <w:sz w:val="20"/>
                <w:szCs w:val="20"/>
              </w:rPr>
              <w:t xml:space="preserve"> </w:t>
            </w:r>
            <w:r w:rsidRPr="00563222">
              <w:rPr>
                <w:rFonts w:cstheme="minorHAnsi"/>
                <w:b/>
                <w:sz w:val="20"/>
                <w:szCs w:val="20"/>
              </w:rPr>
              <w:t>Engineer</w:t>
            </w:r>
          </w:p>
        </w:tc>
        <w:tc>
          <w:tcPr>
            <w:tcW w:w="61" w:type="dxa"/>
            <w:vMerge/>
            <w:tcBorders>
              <w:left w:val="nil"/>
              <w:right w:val="nil"/>
            </w:tcBorders>
            <w:shd w:val="clear" w:color="auto" w:fill="D0D7E8"/>
          </w:tcPr>
          <w:p w:rsidR="00BF1A5F" w:rsidRPr="00563222" w:rsidRDefault="00BF1A5F" w:rsidP="00BF0D47">
            <w:pPr>
              <w:rPr>
                <w:rFonts w:cstheme="minorHAnsi"/>
                <w:sz w:val="20"/>
                <w:szCs w:val="20"/>
              </w:rPr>
            </w:pPr>
          </w:p>
        </w:tc>
        <w:tc>
          <w:tcPr>
            <w:tcW w:w="1934" w:type="dxa"/>
            <w:vMerge/>
            <w:tcBorders>
              <w:left w:val="single" w:sz="6" w:space="0" w:color="000000"/>
              <w:bottom w:val="single" w:sz="6" w:space="0" w:color="000000"/>
              <w:right w:val="single" w:sz="6" w:space="0" w:color="C0504D"/>
            </w:tcBorders>
            <w:shd w:val="clear" w:color="auto" w:fill="D0D7E8"/>
          </w:tcPr>
          <w:p w:rsidR="00BF1A5F" w:rsidRPr="00563222" w:rsidRDefault="00BF1A5F" w:rsidP="00BF0D47">
            <w:pPr>
              <w:rPr>
                <w:rFonts w:cstheme="minorHAnsi"/>
                <w:sz w:val="20"/>
                <w:szCs w:val="20"/>
              </w:rPr>
            </w:pP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21" w:type="dxa"/>
            <w:vMerge/>
            <w:tcBorders>
              <w:left w:val="single" w:sz="6" w:space="0" w:color="C0504D"/>
              <w:right w:val="single" w:sz="8" w:space="0" w:color="FFFFFF"/>
            </w:tcBorders>
            <w:shd w:val="clear" w:color="auto" w:fill="F1DCDB"/>
            <w:textDirection w:val="tbRl"/>
          </w:tcPr>
          <w:p w:rsidR="00BF1A5F" w:rsidRPr="00563222" w:rsidRDefault="00BF1A5F" w:rsidP="00BF0D47">
            <w:pPr>
              <w:rPr>
                <w:rFonts w:cstheme="minorHAnsi"/>
                <w:sz w:val="20"/>
                <w:szCs w:val="20"/>
              </w:rPr>
            </w:pPr>
          </w:p>
        </w:tc>
      </w:tr>
      <w:tr w:rsidR="00BF1A5F" w:rsidRPr="00563222" w:rsidTr="00BF0D47">
        <w:trPr>
          <w:trHeight w:hRule="exact" w:val="397"/>
        </w:trPr>
        <w:tc>
          <w:tcPr>
            <w:tcW w:w="120" w:type="dxa"/>
            <w:vMerge/>
            <w:tcBorders>
              <w:left w:val="single" w:sz="8" w:space="0" w:color="FFFFFF"/>
              <w:right w:val="single" w:sz="6" w:space="0" w:color="C0504D"/>
            </w:tcBorders>
            <w:shd w:val="clear" w:color="auto" w:fill="D0D7E8"/>
          </w:tcPr>
          <w:p w:rsidR="00BF1A5F" w:rsidRPr="00563222" w:rsidRDefault="00BF1A5F" w:rsidP="00BF0D47">
            <w:pPr>
              <w:rPr>
                <w:rFonts w:cstheme="minorHAnsi"/>
                <w:sz w:val="20"/>
                <w:szCs w:val="20"/>
              </w:rPr>
            </w:pPr>
          </w:p>
        </w:tc>
        <w:tc>
          <w:tcPr>
            <w:tcW w:w="600" w:type="dxa"/>
            <w:vMerge/>
            <w:tcBorders>
              <w:left w:val="single" w:sz="6" w:space="0" w:color="C0504D"/>
              <w:right w:val="single" w:sz="8" w:space="0" w:color="FFFFFF"/>
            </w:tcBorders>
            <w:shd w:val="clear" w:color="auto" w:fill="F1DCDB"/>
            <w:textDirection w:val="btLr"/>
          </w:tcPr>
          <w:p w:rsidR="00BF1A5F" w:rsidRPr="00563222" w:rsidRDefault="00BF1A5F" w:rsidP="00BF0D47">
            <w:pPr>
              <w:rPr>
                <w:rFonts w:cstheme="minorHAnsi"/>
                <w:sz w:val="20"/>
                <w:szCs w:val="20"/>
              </w:rPr>
            </w:pPr>
          </w:p>
        </w:tc>
        <w:tc>
          <w:tcPr>
            <w:tcW w:w="60" w:type="dxa"/>
            <w:vMerge/>
            <w:tcBorders>
              <w:left w:val="single" w:sz="8" w:space="0" w:color="FFFFFF"/>
              <w:right w:val="nil"/>
            </w:tcBorders>
            <w:shd w:val="clear" w:color="auto" w:fill="D0D7E8"/>
          </w:tcPr>
          <w:p w:rsidR="00BF1A5F" w:rsidRPr="00563222" w:rsidRDefault="00BF1A5F" w:rsidP="00BF0D47">
            <w:pPr>
              <w:rPr>
                <w:rFonts w:cstheme="minorHAnsi"/>
                <w:sz w:val="20"/>
                <w:szCs w:val="20"/>
              </w:rPr>
            </w:pPr>
          </w:p>
        </w:tc>
        <w:tc>
          <w:tcPr>
            <w:tcW w:w="2040" w:type="dxa"/>
            <w:vMerge/>
            <w:tcBorders>
              <w:left w:val="single" w:sz="6" w:space="0" w:color="000000"/>
              <w:bottom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60" w:type="dxa"/>
            <w:vMerge/>
            <w:tcBorders>
              <w:left w:val="nil"/>
              <w:bottom w:val="nil"/>
              <w:right w:val="single" w:sz="8" w:space="0" w:color="FFFFFF"/>
            </w:tcBorders>
            <w:shd w:val="clear" w:color="auto" w:fill="D0D7E8"/>
          </w:tcPr>
          <w:p w:rsidR="00BF1A5F" w:rsidRPr="00563222" w:rsidRDefault="00BF1A5F" w:rsidP="00BF0D47">
            <w:pPr>
              <w:rPr>
                <w:rFonts w:cstheme="minorHAnsi"/>
                <w:sz w:val="20"/>
                <w:szCs w:val="20"/>
              </w:rPr>
            </w:pPr>
          </w:p>
        </w:tc>
        <w:tc>
          <w:tcPr>
            <w:tcW w:w="1965" w:type="dxa"/>
            <w:vMerge/>
            <w:tcBorders>
              <w:left w:val="single" w:sz="8" w:space="0" w:color="FFFFFF"/>
              <w:bottom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1978" w:type="dxa"/>
            <w:gridSpan w:val="2"/>
            <w:vMerge/>
            <w:tcBorders>
              <w:left w:val="single" w:sz="6" w:space="0" w:color="000000"/>
              <w:bottom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61" w:type="dxa"/>
            <w:vMerge/>
            <w:tcBorders>
              <w:left w:val="nil"/>
              <w:bottom w:val="nil"/>
              <w:right w:val="nil"/>
            </w:tcBorders>
            <w:shd w:val="clear" w:color="auto" w:fill="D0D7E8"/>
          </w:tcPr>
          <w:p w:rsidR="00BF1A5F" w:rsidRPr="00563222" w:rsidRDefault="00BF1A5F" w:rsidP="00BF0D47">
            <w:pPr>
              <w:rPr>
                <w:rFonts w:cstheme="minorHAnsi"/>
                <w:sz w:val="20"/>
                <w:szCs w:val="20"/>
              </w:rPr>
            </w:pPr>
          </w:p>
        </w:tc>
        <w:tc>
          <w:tcPr>
            <w:tcW w:w="1934" w:type="dxa"/>
            <w:tcBorders>
              <w:top w:val="single" w:sz="6" w:space="0" w:color="000000"/>
              <w:left w:val="single" w:sz="6" w:space="0" w:color="000000"/>
              <w:bottom w:val="single" w:sz="6" w:space="0" w:color="000000"/>
              <w:right w:val="single" w:sz="6" w:space="0" w:color="C0504D"/>
            </w:tcBorders>
            <w:shd w:val="clear" w:color="auto" w:fill="D0D7E8"/>
          </w:tcPr>
          <w:p w:rsidR="00BF1A5F" w:rsidRPr="00563222" w:rsidRDefault="00BF1A5F" w:rsidP="00BF0D47">
            <w:pPr>
              <w:pStyle w:val="TableParagraph"/>
              <w:spacing w:before="93"/>
              <w:ind w:left="422"/>
              <w:rPr>
                <w:rFonts w:eastAsia="Arial" w:cstheme="minorHAnsi"/>
                <w:sz w:val="20"/>
                <w:szCs w:val="20"/>
              </w:rPr>
            </w:pPr>
            <w:r w:rsidRPr="00563222">
              <w:rPr>
                <w:rFonts w:cstheme="minorHAnsi"/>
                <w:b/>
                <w:sz w:val="20"/>
                <w:szCs w:val="20"/>
              </w:rPr>
              <w:t>Intel</w:t>
            </w:r>
            <w:r w:rsidRPr="00563222">
              <w:rPr>
                <w:rFonts w:cstheme="minorHAnsi"/>
                <w:b/>
                <w:spacing w:val="-5"/>
                <w:sz w:val="20"/>
                <w:szCs w:val="20"/>
              </w:rPr>
              <w:t xml:space="preserve"> </w:t>
            </w:r>
            <w:r w:rsidRPr="00563222">
              <w:rPr>
                <w:rFonts w:cstheme="minorHAnsi"/>
                <w:b/>
                <w:spacing w:val="-2"/>
                <w:sz w:val="20"/>
                <w:szCs w:val="20"/>
              </w:rPr>
              <w:t>Analyst</w:t>
            </w: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21" w:type="dxa"/>
            <w:vMerge/>
            <w:tcBorders>
              <w:left w:val="single" w:sz="6" w:space="0" w:color="C0504D"/>
              <w:right w:val="single" w:sz="8" w:space="0" w:color="FFFFFF"/>
            </w:tcBorders>
            <w:shd w:val="clear" w:color="auto" w:fill="F1DCDB"/>
            <w:textDirection w:val="tbRl"/>
          </w:tcPr>
          <w:p w:rsidR="00BF1A5F" w:rsidRPr="00563222" w:rsidRDefault="00BF1A5F" w:rsidP="00BF0D47">
            <w:pPr>
              <w:rPr>
                <w:rFonts w:cstheme="minorHAnsi"/>
                <w:sz w:val="20"/>
                <w:szCs w:val="20"/>
              </w:rPr>
            </w:pPr>
          </w:p>
        </w:tc>
      </w:tr>
      <w:tr w:rsidR="00BF1A5F" w:rsidRPr="00563222" w:rsidTr="00BF0D47">
        <w:trPr>
          <w:trHeight w:hRule="exact" w:val="61"/>
        </w:trPr>
        <w:tc>
          <w:tcPr>
            <w:tcW w:w="120" w:type="dxa"/>
            <w:vMerge/>
            <w:tcBorders>
              <w:left w:val="single" w:sz="8" w:space="0" w:color="FFFFFF"/>
              <w:right w:val="single" w:sz="6" w:space="0" w:color="C0504D"/>
            </w:tcBorders>
            <w:shd w:val="clear" w:color="auto" w:fill="D0D7E8"/>
          </w:tcPr>
          <w:p w:rsidR="00BF1A5F" w:rsidRPr="00563222" w:rsidRDefault="00BF1A5F" w:rsidP="00BF0D47">
            <w:pPr>
              <w:rPr>
                <w:rFonts w:cstheme="minorHAnsi"/>
                <w:sz w:val="20"/>
                <w:szCs w:val="20"/>
              </w:rPr>
            </w:pPr>
          </w:p>
        </w:tc>
        <w:tc>
          <w:tcPr>
            <w:tcW w:w="600" w:type="dxa"/>
            <w:vMerge/>
            <w:tcBorders>
              <w:left w:val="single" w:sz="6" w:space="0" w:color="C0504D"/>
              <w:right w:val="single" w:sz="8" w:space="0" w:color="FFFFFF"/>
            </w:tcBorders>
            <w:shd w:val="clear" w:color="auto" w:fill="F1DCDB"/>
            <w:textDirection w:val="btLr"/>
          </w:tcPr>
          <w:p w:rsidR="00BF1A5F" w:rsidRPr="00563222" w:rsidRDefault="00BF1A5F" w:rsidP="00BF0D47">
            <w:pPr>
              <w:rPr>
                <w:rFonts w:cstheme="minorHAnsi"/>
                <w:sz w:val="20"/>
                <w:szCs w:val="20"/>
              </w:rPr>
            </w:pPr>
          </w:p>
        </w:tc>
        <w:tc>
          <w:tcPr>
            <w:tcW w:w="60" w:type="dxa"/>
            <w:vMerge/>
            <w:tcBorders>
              <w:left w:val="single" w:sz="8" w:space="0" w:color="FFFFFF"/>
              <w:right w:val="nil"/>
            </w:tcBorders>
            <w:shd w:val="clear" w:color="auto" w:fill="D0D7E8"/>
          </w:tcPr>
          <w:p w:rsidR="00BF1A5F" w:rsidRPr="00563222" w:rsidRDefault="00BF1A5F" w:rsidP="00BF0D47">
            <w:pPr>
              <w:rPr>
                <w:rFonts w:cstheme="minorHAnsi"/>
                <w:sz w:val="20"/>
                <w:szCs w:val="20"/>
              </w:rPr>
            </w:pPr>
          </w:p>
        </w:tc>
        <w:tc>
          <w:tcPr>
            <w:tcW w:w="2040" w:type="dxa"/>
            <w:vMerge w:val="restart"/>
            <w:tcBorders>
              <w:top w:val="single" w:sz="6" w:space="0" w:color="000000"/>
              <w:left w:val="single" w:sz="6" w:space="0" w:color="000000"/>
              <w:right w:val="single" w:sz="6" w:space="0" w:color="000000"/>
            </w:tcBorders>
            <w:shd w:val="clear" w:color="auto" w:fill="D0D7E8"/>
          </w:tcPr>
          <w:p w:rsidR="00BF1A5F" w:rsidRPr="00563222" w:rsidRDefault="00BF1A5F" w:rsidP="00BF0D47">
            <w:pPr>
              <w:pStyle w:val="TableParagraph"/>
              <w:spacing w:before="148" w:line="250" w:lineRule="auto"/>
              <w:ind w:left="639" w:right="156" w:hanging="483"/>
              <w:rPr>
                <w:rFonts w:eastAsia="Arial" w:cstheme="minorHAnsi"/>
                <w:sz w:val="20"/>
                <w:szCs w:val="20"/>
              </w:rPr>
            </w:pPr>
            <w:r w:rsidRPr="00563222">
              <w:rPr>
                <w:rFonts w:cstheme="minorHAnsi"/>
                <w:b/>
                <w:sz w:val="20"/>
                <w:szCs w:val="20"/>
              </w:rPr>
              <w:t>Network</w:t>
            </w:r>
            <w:r w:rsidRPr="00563222">
              <w:rPr>
                <w:rFonts w:cstheme="minorHAnsi"/>
                <w:b/>
                <w:spacing w:val="-7"/>
                <w:sz w:val="20"/>
                <w:szCs w:val="20"/>
              </w:rPr>
              <w:t xml:space="preserve"> </w:t>
            </w:r>
            <w:r w:rsidRPr="00563222">
              <w:rPr>
                <w:rFonts w:cstheme="minorHAnsi"/>
                <w:b/>
                <w:spacing w:val="-1"/>
                <w:sz w:val="20"/>
                <w:szCs w:val="20"/>
              </w:rPr>
              <w:t>Operations</w:t>
            </w:r>
            <w:r w:rsidRPr="00563222">
              <w:rPr>
                <w:rFonts w:cstheme="minorHAnsi"/>
                <w:b/>
                <w:spacing w:val="26"/>
                <w:sz w:val="20"/>
                <w:szCs w:val="20"/>
              </w:rPr>
              <w:t xml:space="preserve"> </w:t>
            </w:r>
            <w:r w:rsidRPr="00563222">
              <w:rPr>
                <w:rFonts w:cstheme="minorHAnsi"/>
                <w:b/>
                <w:sz w:val="20"/>
                <w:szCs w:val="20"/>
              </w:rPr>
              <w:t>Manager</w:t>
            </w:r>
          </w:p>
        </w:tc>
        <w:tc>
          <w:tcPr>
            <w:tcW w:w="60" w:type="dxa"/>
            <w:vMerge w:val="restart"/>
            <w:tcBorders>
              <w:top w:val="nil"/>
              <w:left w:val="nil"/>
              <w:right w:val="single" w:sz="8" w:space="0" w:color="FFFFFF"/>
            </w:tcBorders>
            <w:shd w:val="clear" w:color="auto" w:fill="D0D7E8"/>
          </w:tcPr>
          <w:p w:rsidR="00BF1A5F" w:rsidRPr="00563222" w:rsidRDefault="00BF1A5F" w:rsidP="00BF0D47">
            <w:pPr>
              <w:rPr>
                <w:rFonts w:cstheme="minorHAnsi"/>
                <w:sz w:val="20"/>
                <w:szCs w:val="20"/>
              </w:rPr>
            </w:pPr>
          </w:p>
        </w:tc>
        <w:tc>
          <w:tcPr>
            <w:tcW w:w="1965" w:type="dxa"/>
            <w:tcBorders>
              <w:top w:val="single" w:sz="6" w:space="0" w:color="000000"/>
              <w:left w:val="single" w:sz="8" w:space="0" w:color="FFFFFF"/>
              <w:bottom w:val="single" w:sz="6" w:space="0" w:color="000000"/>
              <w:right w:val="nil"/>
            </w:tcBorders>
            <w:shd w:val="clear" w:color="auto" w:fill="D0D7E8"/>
          </w:tcPr>
          <w:p w:rsidR="00BF1A5F" w:rsidRPr="00563222" w:rsidRDefault="00BF1A5F" w:rsidP="00BF0D47">
            <w:pPr>
              <w:rPr>
                <w:rFonts w:cstheme="minorHAnsi"/>
                <w:sz w:val="20"/>
                <w:szCs w:val="20"/>
              </w:rPr>
            </w:pPr>
          </w:p>
        </w:tc>
        <w:tc>
          <w:tcPr>
            <w:tcW w:w="1978" w:type="dxa"/>
            <w:gridSpan w:val="2"/>
            <w:tcBorders>
              <w:top w:val="single" w:sz="6" w:space="0" w:color="000000"/>
              <w:left w:val="nil"/>
              <w:bottom w:val="single" w:sz="6" w:space="0" w:color="000000"/>
              <w:right w:val="nil"/>
            </w:tcBorders>
            <w:shd w:val="clear" w:color="auto" w:fill="D0D7E8"/>
          </w:tcPr>
          <w:p w:rsidR="00BF1A5F" w:rsidRPr="00563222" w:rsidRDefault="00BF1A5F" w:rsidP="00BF0D47">
            <w:pPr>
              <w:rPr>
                <w:rFonts w:cstheme="minorHAnsi"/>
                <w:sz w:val="20"/>
                <w:szCs w:val="20"/>
              </w:rPr>
            </w:pPr>
          </w:p>
        </w:tc>
        <w:tc>
          <w:tcPr>
            <w:tcW w:w="1995" w:type="dxa"/>
            <w:gridSpan w:val="2"/>
            <w:tcBorders>
              <w:top w:val="single" w:sz="6" w:space="0" w:color="000000"/>
              <w:left w:val="nil"/>
              <w:bottom w:val="single" w:sz="6" w:space="0" w:color="000000"/>
              <w:right w:val="single" w:sz="6" w:space="0" w:color="C0504D"/>
            </w:tcBorders>
            <w:shd w:val="clear" w:color="auto" w:fill="D0D7E8"/>
          </w:tcPr>
          <w:p w:rsidR="00BF1A5F" w:rsidRPr="00563222" w:rsidRDefault="00BF1A5F" w:rsidP="00BF0D47">
            <w:pPr>
              <w:rPr>
                <w:rFonts w:cstheme="minorHAnsi"/>
                <w:sz w:val="20"/>
                <w:szCs w:val="20"/>
              </w:rPr>
            </w:pP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21" w:type="dxa"/>
            <w:vMerge/>
            <w:tcBorders>
              <w:left w:val="single" w:sz="6" w:space="0" w:color="C0504D"/>
              <w:right w:val="single" w:sz="8" w:space="0" w:color="FFFFFF"/>
            </w:tcBorders>
            <w:shd w:val="clear" w:color="auto" w:fill="F1DCDB"/>
            <w:textDirection w:val="tbRl"/>
          </w:tcPr>
          <w:p w:rsidR="00BF1A5F" w:rsidRPr="00563222" w:rsidRDefault="00BF1A5F" w:rsidP="00BF0D47">
            <w:pPr>
              <w:rPr>
                <w:rFonts w:cstheme="minorHAnsi"/>
                <w:sz w:val="20"/>
                <w:szCs w:val="20"/>
              </w:rPr>
            </w:pPr>
          </w:p>
        </w:tc>
      </w:tr>
      <w:tr w:rsidR="00BF1A5F" w:rsidRPr="00563222" w:rsidTr="00BF0D47">
        <w:trPr>
          <w:trHeight w:hRule="exact" w:val="620"/>
        </w:trPr>
        <w:tc>
          <w:tcPr>
            <w:tcW w:w="120" w:type="dxa"/>
            <w:vMerge/>
            <w:tcBorders>
              <w:left w:val="single" w:sz="8" w:space="0" w:color="FFFFFF"/>
              <w:right w:val="single" w:sz="6" w:space="0" w:color="C0504D"/>
            </w:tcBorders>
            <w:shd w:val="clear" w:color="auto" w:fill="D0D7E8"/>
          </w:tcPr>
          <w:p w:rsidR="00BF1A5F" w:rsidRPr="00563222" w:rsidRDefault="00BF1A5F" w:rsidP="00BF0D47">
            <w:pPr>
              <w:rPr>
                <w:rFonts w:cstheme="minorHAnsi"/>
                <w:sz w:val="20"/>
                <w:szCs w:val="20"/>
              </w:rPr>
            </w:pPr>
          </w:p>
        </w:tc>
        <w:tc>
          <w:tcPr>
            <w:tcW w:w="600" w:type="dxa"/>
            <w:vMerge/>
            <w:tcBorders>
              <w:left w:val="single" w:sz="6" w:space="0" w:color="C0504D"/>
              <w:right w:val="single" w:sz="8" w:space="0" w:color="FFFFFF"/>
            </w:tcBorders>
            <w:shd w:val="clear" w:color="auto" w:fill="F1DCDB"/>
            <w:textDirection w:val="btLr"/>
          </w:tcPr>
          <w:p w:rsidR="00BF1A5F" w:rsidRPr="00563222" w:rsidRDefault="00BF1A5F" w:rsidP="00BF0D47">
            <w:pPr>
              <w:rPr>
                <w:rFonts w:cstheme="minorHAnsi"/>
                <w:sz w:val="20"/>
                <w:szCs w:val="20"/>
              </w:rPr>
            </w:pPr>
          </w:p>
        </w:tc>
        <w:tc>
          <w:tcPr>
            <w:tcW w:w="60" w:type="dxa"/>
            <w:vMerge/>
            <w:tcBorders>
              <w:left w:val="single" w:sz="8" w:space="0" w:color="FFFFFF"/>
              <w:right w:val="nil"/>
            </w:tcBorders>
            <w:shd w:val="clear" w:color="auto" w:fill="D0D7E8"/>
          </w:tcPr>
          <w:p w:rsidR="00BF1A5F" w:rsidRPr="00563222" w:rsidRDefault="00BF1A5F" w:rsidP="00BF0D47">
            <w:pPr>
              <w:rPr>
                <w:rFonts w:cstheme="minorHAnsi"/>
                <w:sz w:val="20"/>
                <w:szCs w:val="20"/>
              </w:rPr>
            </w:pPr>
          </w:p>
        </w:tc>
        <w:tc>
          <w:tcPr>
            <w:tcW w:w="2040" w:type="dxa"/>
            <w:vMerge/>
            <w:tcBorders>
              <w:left w:val="single" w:sz="6" w:space="0" w:color="000000"/>
              <w:bottom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60" w:type="dxa"/>
            <w:vMerge/>
            <w:tcBorders>
              <w:left w:val="nil"/>
              <w:right w:val="single" w:sz="8" w:space="0" w:color="FFFFFF"/>
            </w:tcBorders>
            <w:shd w:val="clear" w:color="auto" w:fill="D0D7E8"/>
          </w:tcPr>
          <w:p w:rsidR="00BF1A5F" w:rsidRPr="00563222" w:rsidRDefault="00BF1A5F" w:rsidP="00BF0D47">
            <w:pPr>
              <w:rPr>
                <w:rFonts w:cstheme="minorHAnsi"/>
                <w:sz w:val="20"/>
                <w:szCs w:val="20"/>
              </w:rPr>
            </w:pPr>
          </w:p>
        </w:tc>
        <w:tc>
          <w:tcPr>
            <w:tcW w:w="1965" w:type="dxa"/>
            <w:tcBorders>
              <w:top w:val="single" w:sz="6" w:space="0" w:color="000000"/>
              <w:left w:val="single" w:sz="8" w:space="0" w:color="FFFFFF"/>
              <w:bottom w:val="single" w:sz="6" w:space="0" w:color="000000"/>
              <w:right w:val="single" w:sz="6" w:space="0" w:color="000000"/>
            </w:tcBorders>
            <w:shd w:val="clear" w:color="auto" w:fill="D0D7E8"/>
          </w:tcPr>
          <w:p w:rsidR="00BF1A5F" w:rsidRPr="00563222" w:rsidRDefault="00BF1A5F" w:rsidP="00BF0D47">
            <w:pPr>
              <w:pStyle w:val="TableParagraph"/>
              <w:spacing w:before="72" w:line="250" w:lineRule="auto"/>
              <w:ind w:left="622" w:right="467" w:hanging="111"/>
              <w:rPr>
                <w:rFonts w:eastAsia="Arial" w:cstheme="minorHAnsi"/>
                <w:sz w:val="20"/>
                <w:szCs w:val="20"/>
              </w:rPr>
            </w:pPr>
            <w:r w:rsidRPr="00563222">
              <w:rPr>
                <w:rFonts w:cstheme="minorHAnsi"/>
                <w:b/>
                <w:sz w:val="20"/>
                <w:szCs w:val="20"/>
              </w:rPr>
              <w:t>Knowledge</w:t>
            </w:r>
            <w:r w:rsidRPr="00563222">
              <w:rPr>
                <w:rFonts w:cstheme="minorHAnsi"/>
                <w:b/>
                <w:spacing w:val="24"/>
                <w:sz w:val="20"/>
                <w:szCs w:val="20"/>
              </w:rPr>
              <w:t xml:space="preserve"> </w:t>
            </w:r>
            <w:r w:rsidRPr="00563222">
              <w:rPr>
                <w:rFonts w:cstheme="minorHAnsi"/>
                <w:b/>
                <w:sz w:val="20"/>
                <w:szCs w:val="20"/>
              </w:rPr>
              <w:t>Manager</w:t>
            </w: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D0D7E8"/>
          </w:tcPr>
          <w:p w:rsidR="00BF1A5F" w:rsidRPr="00563222" w:rsidRDefault="00BF1A5F" w:rsidP="00BF0D47">
            <w:pPr>
              <w:pStyle w:val="TableParagraph"/>
              <w:spacing w:before="72"/>
              <w:ind w:left="226"/>
              <w:rPr>
                <w:rFonts w:eastAsia="Arial" w:cstheme="minorHAnsi"/>
                <w:sz w:val="20"/>
                <w:szCs w:val="20"/>
              </w:rPr>
            </w:pPr>
            <w:r w:rsidRPr="00563222">
              <w:rPr>
                <w:rFonts w:cstheme="minorHAnsi"/>
                <w:b/>
                <w:spacing w:val="-2"/>
                <w:sz w:val="20"/>
                <w:szCs w:val="20"/>
              </w:rPr>
              <w:t>Systems</w:t>
            </w:r>
            <w:r w:rsidRPr="00563222">
              <w:rPr>
                <w:rFonts w:cstheme="minorHAnsi"/>
                <w:b/>
                <w:spacing w:val="3"/>
                <w:sz w:val="20"/>
                <w:szCs w:val="20"/>
              </w:rPr>
              <w:t xml:space="preserve"> </w:t>
            </w:r>
            <w:r w:rsidRPr="00563222">
              <w:rPr>
                <w:rFonts w:cstheme="minorHAnsi"/>
                <w:b/>
                <w:spacing w:val="-1"/>
                <w:sz w:val="20"/>
                <w:szCs w:val="20"/>
              </w:rPr>
              <w:t>Architect</w:t>
            </w:r>
          </w:p>
        </w:tc>
        <w:tc>
          <w:tcPr>
            <w:tcW w:w="61" w:type="dxa"/>
            <w:tcBorders>
              <w:top w:val="nil"/>
              <w:left w:val="single" w:sz="6" w:space="0" w:color="000000"/>
              <w:bottom w:val="nil"/>
              <w:right w:val="single" w:sz="6" w:space="0" w:color="000000"/>
            </w:tcBorders>
            <w:shd w:val="clear" w:color="auto" w:fill="D0D7E8"/>
          </w:tcPr>
          <w:p w:rsidR="00BF1A5F" w:rsidRPr="00563222" w:rsidRDefault="00BF1A5F" w:rsidP="00BF0D47">
            <w:pPr>
              <w:rPr>
                <w:rFonts w:cstheme="minorHAnsi"/>
                <w:sz w:val="20"/>
                <w:szCs w:val="20"/>
              </w:rPr>
            </w:pPr>
          </w:p>
        </w:tc>
        <w:tc>
          <w:tcPr>
            <w:tcW w:w="1934" w:type="dxa"/>
            <w:tcBorders>
              <w:top w:val="single" w:sz="6" w:space="0" w:color="000000"/>
              <w:left w:val="single" w:sz="6" w:space="0" w:color="000000"/>
              <w:bottom w:val="single" w:sz="6" w:space="0" w:color="000000"/>
              <w:right w:val="single" w:sz="6" w:space="0" w:color="C0504D"/>
            </w:tcBorders>
            <w:shd w:val="clear" w:color="auto" w:fill="D0D7E8"/>
          </w:tcPr>
          <w:p w:rsidR="00BF1A5F" w:rsidRPr="00563222" w:rsidRDefault="00BF1A5F" w:rsidP="00BF0D47">
            <w:pPr>
              <w:pStyle w:val="TableParagraph"/>
              <w:spacing w:before="75" w:line="250" w:lineRule="auto"/>
              <w:ind w:left="631" w:right="372" w:hanging="276"/>
              <w:rPr>
                <w:rFonts w:eastAsia="Arial" w:cstheme="minorHAnsi"/>
                <w:sz w:val="20"/>
                <w:szCs w:val="20"/>
              </w:rPr>
            </w:pPr>
            <w:r w:rsidRPr="00563222">
              <w:rPr>
                <w:rFonts w:cstheme="minorHAnsi"/>
                <w:b/>
                <w:spacing w:val="-1"/>
                <w:sz w:val="20"/>
                <w:szCs w:val="20"/>
              </w:rPr>
              <w:t>CND</w:t>
            </w:r>
            <w:r w:rsidRPr="00563222">
              <w:rPr>
                <w:rFonts w:cstheme="minorHAnsi"/>
                <w:b/>
                <w:spacing w:val="-3"/>
                <w:sz w:val="20"/>
                <w:szCs w:val="20"/>
              </w:rPr>
              <w:t xml:space="preserve"> </w:t>
            </w:r>
            <w:r w:rsidRPr="00563222">
              <w:rPr>
                <w:rFonts w:cstheme="minorHAnsi"/>
                <w:b/>
                <w:sz w:val="20"/>
                <w:szCs w:val="20"/>
              </w:rPr>
              <w:t>Forensic</w:t>
            </w:r>
            <w:r w:rsidRPr="00563222">
              <w:rPr>
                <w:rFonts w:cstheme="minorHAnsi"/>
                <w:b/>
                <w:spacing w:val="22"/>
                <w:sz w:val="20"/>
                <w:szCs w:val="20"/>
              </w:rPr>
              <w:t xml:space="preserve"> </w:t>
            </w:r>
            <w:r w:rsidRPr="00563222">
              <w:rPr>
                <w:rFonts w:cstheme="minorHAnsi"/>
                <w:b/>
                <w:spacing w:val="-2"/>
                <w:sz w:val="20"/>
                <w:szCs w:val="20"/>
              </w:rPr>
              <w:t>Analyst</w:t>
            </w: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21" w:type="dxa"/>
            <w:vMerge/>
            <w:tcBorders>
              <w:left w:val="single" w:sz="6" w:space="0" w:color="C0504D"/>
              <w:right w:val="single" w:sz="8" w:space="0" w:color="FFFFFF"/>
            </w:tcBorders>
            <w:shd w:val="clear" w:color="auto" w:fill="F1DCDB"/>
            <w:textDirection w:val="tbRl"/>
          </w:tcPr>
          <w:p w:rsidR="00BF1A5F" w:rsidRPr="00563222" w:rsidRDefault="00BF1A5F" w:rsidP="00BF0D47">
            <w:pPr>
              <w:rPr>
                <w:rFonts w:cstheme="minorHAnsi"/>
                <w:sz w:val="20"/>
                <w:szCs w:val="20"/>
              </w:rPr>
            </w:pPr>
          </w:p>
        </w:tc>
      </w:tr>
      <w:tr w:rsidR="00BF1A5F" w:rsidRPr="00563222" w:rsidTr="00BF0D47">
        <w:trPr>
          <w:trHeight w:hRule="exact" w:val="671"/>
        </w:trPr>
        <w:tc>
          <w:tcPr>
            <w:tcW w:w="120" w:type="dxa"/>
            <w:vMerge/>
            <w:tcBorders>
              <w:left w:val="single" w:sz="8" w:space="0" w:color="FFFFFF"/>
              <w:right w:val="single" w:sz="6" w:space="0" w:color="C0504D"/>
            </w:tcBorders>
            <w:shd w:val="clear" w:color="auto" w:fill="D0D7E8"/>
          </w:tcPr>
          <w:p w:rsidR="00BF1A5F" w:rsidRPr="00563222" w:rsidRDefault="00BF1A5F" w:rsidP="00BF0D47">
            <w:pPr>
              <w:rPr>
                <w:rFonts w:cstheme="minorHAnsi"/>
                <w:sz w:val="20"/>
                <w:szCs w:val="20"/>
              </w:rPr>
            </w:pPr>
          </w:p>
        </w:tc>
        <w:tc>
          <w:tcPr>
            <w:tcW w:w="600" w:type="dxa"/>
            <w:vMerge/>
            <w:tcBorders>
              <w:left w:val="single" w:sz="6" w:space="0" w:color="C0504D"/>
              <w:right w:val="single" w:sz="8" w:space="0" w:color="FFFFFF"/>
            </w:tcBorders>
            <w:shd w:val="clear" w:color="auto" w:fill="F1DCDB"/>
            <w:textDirection w:val="btLr"/>
          </w:tcPr>
          <w:p w:rsidR="00BF1A5F" w:rsidRPr="00563222" w:rsidRDefault="00BF1A5F" w:rsidP="00BF0D47">
            <w:pPr>
              <w:rPr>
                <w:rFonts w:cstheme="minorHAnsi"/>
                <w:sz w:val="20"/>
                <w:szCs w:val="20"/>
              </w:rPr>
            </w:pPr>
          </w:p>
        </w:tc>
        <w:tc>
          <w:tcPr>
            <w:tcW w:w="60" w:type="dxa"/>
            <w:vMerge/>
            <w:tcBorders>
              <w:left w:val="single" w:sz="8" w:space="0" w:color="FFFFFF"/>
              <w:right w:val="nil"/>
            </w:tcBorders>
            <w:shd w:val="clear" w:color="auto" w:fill="D0D7E8"/>
          </w:tcPr>
          <w:p w:rsidR="00BF1A5F" w:rsidRPr="00563222" w:rsidRDefault="00BF1A5F" w:rsidP="00BF0D47">
            <w:pPr>
              <w:rPr>
                <w:rFonts w:cstheme="minorHAnsi"/>
                <w:sz w:val="20"/>
                <w:szCs w:val="20"/>
              </w:rPr>
            </w:pPr>
          </w:p>
        </w:tc>
        <w:tc>
          <w:tcPr>
            <w:tcW w:w="2040" w:type="dxa"/>
            <w:tcBorders>
              <w:top w:val="single" w:sz="6" w:space="0" w:color="000000"/>
              <w:left w:val="single" w:sz="6" w:space="0" w:color="000000"/>
              <w:bottom w:val="single" w:sz="6" w:space="0" w:color="000000"/>
              <w:right w:val="single" w:sz="6" w:space="0" w:color="000000"/>
            </w:tcBorders>
            <w:shd w:val="clear" w:color="auto" w:fill="D0D7E8"/>
          </w:tcPr>
          <w:p w:rsidR="00BF1A5F" w:rsidRPr="00563222" w:rsidRDefault="00BF1A5F" w:rsidP="00BF0D47">
            <w:pPr>
              <w:pStyle w:val="TableParagraph"/>
              <w:spacing w:before="94" w:line="250" w:lineRule="auto"/>
              <w:ind w:left="541" w:right="446" w:hanging="94"/>
              <w:rPr>
                <w:rFonts w:eastAsia="Arial" w:cstheme="minorHAnsi"/>
                <w:sz w:val="20"/>
                <w:szCs w:val="20"/>
              </w:rPr>
            </w:pPr>
            <w:r w:rsidRPr="00563222">
              <w:rPr>
                <w:rFonts w:cstheme="minorHAnsi"/>
                <w:b/>
                <w:spacing w:val="-1"/>
                <w:sz w:val="20"/>
                <w:szCs w:val="20"/>
              </w:rPr>
              <w:t>CND</w:t>
            </w:r>
            <w:r w:rsidRPr="00563222">
              <w:rPr>
                <w:rFonts w:cstheme="minorHAnsi"/>
                <w:b/>
                <w:spacing w:val="-3"/>
                <w:sz w:val="20"/>
                <w:szCs w:val="20"/>
              </w:rPr>
              <w:t xml:space="preserve"> </w:t>
            </w:r>
            <w:r w:rsidRPr="00563222">
              <w:rPr>
                <w:rFonts w:cstheme="minorHAnsi"/>
                <w:b/>
                <w:sz w:val="20"/>
                <w:szCs w:val="20"/>
              </w:rPr>
              <w:t>Incident</w:t>
            </w:r>
            <w:r w:rsidRPr="00563222">
              <w:rPr>
                <w:rFonts w:cstheme="minorHAnsi"/>
                <w:b/>
                <w:spacing w:val="22"/>
                <w:sz w:val="20"/>
                <w:szCs w:val="20"/>
              </w:rPr>
              <w:t xml:space="preserve"> </w:t>
            </w:r>
            <w:r w:rsidRPr="00563222">
              <w:rPr>
                <w:rFonts w:cstheme="minorHAnsi"/>
                <w:b/>
                <w:sz w:val="20"/>
                <w:szCs w:val="20"/>
              </w:rPr>
              <w:t>Responder</w:t>
            </w:r>
          </w:p>
        </w:tc>
        <w:tc>
          <w:tcPr>
            <w:tcW w:w="60" w:type="dxa"/>
            <w:vMerge/>
            <w:tcBorders>
              <w:left w:val="nil"/>
              <w:right w:val="single" w:sz="8" w:space="0" w:color="FFFFFF"/>
            </w:tcBorders>
            <w:shd w:val="clear" w:color="auto" w:fill="D0D7E8"/>
          </w:tcPr>
          <w:p w:rsidR="00BF1A5F" w:rsidRPr="00563222" w:rsidRDefault="00BF1A5F" w:rsidP="00BF0D47">
            <w:pPr>
              <w:rPr>
                <w:rFonts w:cstheme="minorHAnsi"/>
                <w:sz w:val="20"/>
                <w:szCs w:val="20"/>
              </w:rPr>
            </w:pPr>
          </w:p>
        </w:tc>
        <w:tc>
          <w:tcPr>
            <w:tcW w:w="1965" w:type="dxa"/>
            <w:tcBorders>
              <w:top w:val="single" w:sz="6" w:space="0" w:color="000000"/>
              <w:left w:val="single" w:sz="8" w:space="0" w:color="FFFFFF"/>
              <w:bottom w:val="single" w:sz="6" w:space="0" w:color="000000"/>
              <w:right w:val="single" w:sz="6" w:space="0" w:color="000000"/>
            </w:tcBorders>
            <w:shd w:val="clear" w:color="auto" w:fill="D0D7E8"/>
          </w:tcPr>
          <w:p w:rsidR="00BF1A5F" w:rsidRPr="00563222" w:rsidRDefault="00BF1A5F" w:rsidP="00BF0D47">
            <w:pPr>
              <w:pStyle w:val="TableParagraph"/>
              <w:spacing w:before="124"/>
              <w:ind w:left="305"/>
              <w:rPr>
                <w:rFonts w:eastAsia="Arial" w:cstheme="minorHAnsi"/>
                <w:sz w:val="20"/>
                <w:szCs w:val="20"/>
              </w:rPr>
            </w:pPr>
            <w:r w:rsidRPr="00563222">
              <w:rPr>
                <w:rFonts w:cstheme="minorHAnsi"/>
                <w:b/>
                <w:sz w:val="20"/>
                <w:szCs w:val="20"/>
              </w:rPr>
              <w:t>Data</w:t>
            </w:r>
            <w:r w:rsidRPr="00563222">
              <w:rPr>
                <w:rFonts w:cstheme="minorHAnsi"/>
                <w:b/>
                <w:spacing w:val="-4"/>
                <w:sz w:val="20"/>
                <w:szCs w:val="20"/>
              </w:rPr>
              <w:t xml:space="preserve"> </w:t>
            </w:r>
            <w:r w:rsidRPr="00563222">
              <w:rPr>
                <w:rFonts w:cstheme="minorHAnsi"/>
                <w:b/>
                <w:spacing w:val="-1"/>
                <w:sz w:val="20"/>
                <w:szCs w:val="20"/>
              </w:rPr>
              <w:t>Administer</w:t>
            </w: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D0D7E8"/>
          </w:tcPr>
          <w:p w:rsidR="00BF1A5F" w:rsidRPr="00563222" w:rsidRDefault="00BF1A5F" w:rsidP="00BF0D47">
            <w:pPr>
              <w:pStyle w:val="TableParagraph"/>
              <w:spacing w:before="124"/>
              <w:ind w:left="54"/>
              <w:jc w:val="center"/>
              <w:rPr>
                <w:rFonts w:eastAsia="Arial" w:cstheme="minorHAnsi"/>
                <w:sz w:val="20"/>
                <w:szCs w:val="20"/>
              </w:rPr>
            </w:pPr>
            <w:r w:rsidRPr="00563222">
              <w:rPr>
                <w:rFonts w:cstheme="minorHAnsi"/>
                <w:b/>
                <w:sz w:val="20"/>
                <w:szCs w:val="20"/>
              </w:rPr>
              <w:t>IA</w:t>
            </w:r>
            <w:r w:rsidRPr="00563222">
              <w:rPr>
                <w:rFonts w:cstheme="minorHAnsi"/>
                <w:b/>
                <w:spacing w:val="-3"/>
                <w:sz w:val="20"/>
                <w:szCs w:val="20"/>
              </w:rPr>
              <w:t xml:space="preserve"> </w:t>
            </w:r>
            <w:r w:rsidRPr="00563222">
              <w:rPr>
                <w:rFonts w:cstheme="minorHAnsi"/>
                <w:b/>
                <w:sz w:val="20"/>
                <w:szCs w:val="20"/>
              </w:rPr>
              <w:t>Compliance</w:t>
            </w:r>
          </w:p>
          <w:p w:rsidR="00BF1A5F" w:rsidRPr="00563222" w:rsidRDefault="00BF1A5F" w:rsidP="00BF0D47">
            <w:pPr>
              <w:pStyle w:val="TableParagraph"/>
              <w:spacing w:before="9"/>
              <w:ind w:left="55"/>
              <w:jc w:val="center"/>
              <w:rPr>
                <w:rFonts w:eastAsia="Arial" w:cstheme="minorHAnsi"/>
                <w:sz w:val="20"/>
                <w:szCs w:val="20"/>
              </w:rPr>
            </w:pPr>
            <w:r w:rsidRPr="00563222">
              <w:rPr>
                <w:rFonts w:cstheme="minorHAnsi"/>
                <w:b/>
                <w:spacing w:val="-1"/>
                <w:sz w:val="20"/>
                <w:szCs w:val="20"/>
              </w:rPr>
              <w:t>Agent</w:t>
            </w:r>
          </w:p>
        </w:tc>
        <w:tc>
          <w:tcPr>
            <w:tcW w:w="61" w:type="dxa"/>
            <w:tcBorders>
              <w:top w:val="nil"/>
              <w:left w:val="single" w:sz="6" w:space="0" w:color="000000"/>
              <w:bottom w:val="nil"/>
              <w:right w:val="single" w:sz="6" w:space="0" w:color="000000"/>
            </w:tcBorders>
            <w:shd w:val="clear" w:color="auto" w:fill="D0D7E8"/>
          </w:tcPr>
          <w:p w:rsidR="00BF1A5F" w:rsidRPr="00563222" w:rsidRDefault="00BF1A5F" w:rsidP="00BF0D47">
            <w:pPr>
              <w:rPr>
                <w:rFonts w:cstheme="minorHAnsi"/>
                <w:sz w:val="20"/>
                <w:szCs w:val="20"/>
              </w:rPr>
            </w:pPr>
          </w:p>
        </w:tc>
        <w:tc>
          <w:tcPr>
            <w:tcW w:w="1934" w:type="dxa"/>
            <w:tcBorders>
              <w:top w:val="single" w:sz="6" w:space="0" w:color="000000"/>
              <w:left w:val="single" w:sz="6" w:space="0" w:color="000000"/>
              <w:bottom w:val="single" w:sz="6" w:space="0" w:color="000000"/>
              <w:right w:val="single" w:sz="6" w:space="0" w:color="C0504D"/>
            </w:tcBorders>
            <w:shd w:val="clear" w:color="auto" w:fill="D0D7E8"/>
          </w:tcPr>
          <w:p w:rsidR="00BF1A5F" w:rsidRPr="00563222" w:rsidRDefault="00BF1A5F" w:rsidP="00BF0D47">
            <w:pPr>
              <w:pStyle w:val="TableParagraph"/>
              <w:spacing w:before="105" w:line="250" w:lineRule="auto"/>
              <w:ind w:left="634" w:right="249" w:hanging="396"/>
              <w:rPr>
                <w:rFonts w:eastAsia="Arial" w:cstheme="minorHAnsi"/>
                <w:sz w:val="20"/>
                <w:szCs w:val="20"/>
              </w:rPr>
            </w:pPr>
            <w:r w:rsidRPr="00563222">
              <w:rPr>
                <w:rFonts w:cstheme="minorHAnsi"/>
                <w:b/>
                <w:sz w:val="20"/>
                <w:szCs w:val="20"/>
              </w:rPr>
              <w:t>Endpoint</w:t>
            </w:r>
            <w:r w:rsidRPr="00563222">
              <w:rPr>
                <w:rFonts w:cstheme="minorHAnsi"/>
                <w:b/>
                <w:spacing w:val="-5"/>
                <w:sz w:val="20"/>
                <w:szCs w:val="20"/>
              </w:rPr>
              <w:t xml:space="preserve"> </w:t>
            </w:r>
            <w:r w:rsidRPr="00563222">
              <w:rPr>
                <w:rFonts w:cstheme="minorHAnsi"/>
                <w:b/>
                <w:sz w:val="20"/>
                <w:szCs w:val="20"/>
              </w:rPr>
              <w:t xml:space="preserve">Exploit </w:t>
            </w:r>
            <w:r w:rsidRPr="00563222">
              <w:rPr>
                <w:rFonts w:cstheme="minorHAnsi"/>
                <w:b/>
                <w:spacing w:val="-2"/>
                <w:sz w:val="20"/>
                <w:szCs w:val="20"/>
              </w:rPr>
              <w:t>Analyst</w:t>
            </w: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21" w:type="dxa"/>
            <w:vMerge/>
            <w:tcBorders>
              <w:left w:val="single" w:sz="6" w:space="0" w:color="C0504D"/>
              <w:right w:val="single" w:sz="8" w:space="0" w:color="FFFFFF"/>
            </w:tcBorders>
            <w:shd w:val="clear" w:color="auto" w:fill="F1DCDB"/>
            <w:textDirection w:val="tbRl"/>
          </w:tcPr>
          <w:p w:rsidR="00BF1A5F" w:rsidRPr="00563222" w:rsidRDefault="00BF1A5F" w:rsidP="00BF0D47">
            <w:pPr>
              <w:rPr>
                <w:rFonts w:cstheme="minorHAnsi"/>
                <w:sz w:val="20"/>
                <w:szCs w:val="20"/>
              </w:rPr>
            </w:pPr>
          </w:p>
        </w:tc>
      </w:tr>
      <w:tr w:rsidR="00BF1A5F" w:rsidRPr="00563222" w:rsidTr="00BF0D47">
        <w:trPr>
          <w:trHeight w:hRule="exact" w:val="666"/>
        </w:trPr>
        <w:tc>
          <w:tcPr>
            <w:tcW w:w="120" w:type="dxa"/>
            <w:vMerge/>
            <w:tcBorders>
              <w:left w:val="single" w:sz="8" w:space="0" w:color="FFFFFF"/>
              <w:right w:val="single" w:sz="6" w:space="0" w:color="C0504D"/>
            </w:tcBorders>
            <w:shd w:val="clear" w:color="auto" w:fill="D0D7E8"/>
          </w:tcPr>
          <w:p w:rsidR="00BF1A5F" w:rsidRPr="00563222" w:rsidRDefault="00BF1A5F" w:rsidP="00BF0D47">
            <w:pPr>
              <w:rPr>
                <w:rFonts w:cstheme="minorHAnsi"/>
                <w:sz w:val="20"/>
                <w:szCs w:val="20"/>
              </w:rPr>
            </w:pPr>
          </w:p>
        </w:tc>
        <w:tc>
          <w:tcPr>
            <w:tcW w:w="600" w:type="dxa"/>
            <w:vMerge/>
            <w:tcBorders>
              <w:left w:val="single" w:sz="6" w:space="0" w:color="C0504D"/>
              <w:right w:val="single" w:sz="8" w:space="0" w:color="FFFFFF"/>
            </w:tcBorders>
            <w:shd w:val="clear" w:color="auto" w:fill="F1DCDB"/>
            <w:textDirection w:val="btLr"/>
          </w:tcPr>
          <w:p w:rsidR="00BF1A5F" w:rsidRPr="00563222" w:rsidRDefault="00BF1A5F" w:rsidP="00BF0D47">
            <w:pPr>
              <w:rPr>
                <w:rFonts w:cstheme="minorHAnsi"/>
                <w:sz w:val="20"/>
                <w:szCs w:val="20"/>
              </w:rPr>
            </w:pPr>
          </w:p>
        </w:tc>
        <w:tc>
          <w:tcPr>
            <w:tcW w:w="60" w:type="dxa"/>
            <w:vMerge/>
            <w:tcBorders>
              <w:left w:val="single" w:sz="8" w:space="0" w:color="FFFFFF"/>
              <w:right w:val="nil"/>
            </w:tcBorders>
            <w:shd w:val="clear" w:color="auto" w:fill="D0D7E8"/>
          </w:tcPr>
          <w:p w:rsidR="00BF1A5F" w:rsidRPr="00563222" w:rsidRDefault="00BF1A5F" w:rsidP="00BF0D47">
            <w:pPr>
              <w:rPr>
                <w:rFonts w:cstheme="minorHAnsi"/>
                <w:sz w:val="20"/>
                <w:szCs w:val="20"/>
              </w:rPr>
            </w:pPr>
          </w:p>
        </w:tc>
        <w:tc>
          <w:tcPr>
            <w:tcW w:w="2040" w:type="dxa"/>
            <w:tcBorders>
              <w:top w:val="single" w:sz="6" w:space="0" w:color="000000"/>
              <w:left w:val="single" w:sz="6" w:space="0" w:color="000000"/>
              <w:bottom w:val="single" w:sz="6" w:space="0" w:color="000000"/>
              <w:right w:val="single" w:sz="6" w:space="0" w:color="000000"/>
            </w:tcBorders>
            <w:shd w:val="clear" w:color="auto" w:fill="D0D7E8"/>
          </w:tcPr>
          <w:p w:rsidR="00BF1A5F" w:rsidRPr="00563222" w:rsidRDefault="00BF1A5F" w:rsidP="00BF0D47">
            <w:pPr>
              <w:pStyle w:val="TableParagraph"/>
              <w:spacing w:before="98" w:line="251" w:lineRule="auto"/>
              <w:ind w:left="469" w:right="242" w:hanging="227"/>
              <w:rPr>
                <w:rFonts w:eastAsia="Arial" w:cstheme="minorHAnsi"/>
                <w:sz w:val="20"/>
                <w:szCs w:val="20"/>
              </w:rPr>
            </w:pPr>
            <w:r w:rsidRPr="00563222">
              <w:rPr>
                <w:rFonts w:cstheme="minorHAnsi"/>
                <w:b/>
                <w:spacing w:val="-2"/>
                <w:sz w:val="20"/>
                <w:szCs w:val="20"/>
              </w:rPr>
              <w:t>Cyber</w:t>
            </w:r>
            <w:r w:rsidRPr="00563222">
              <w:rPr>
                <w:rFonts w:cstheme="minorHAnsi"/>
                <w:b/>
                <w:spacing w:val="4"/>
                <w:sz w:val="20"/>
                <w:szCs w:val="20"/>
              </w:rPr>
              <w:t xml:space="preserve"> </w:t>
            </w:r>
            <w:r w:rsidRPr="00563222">
              <w:rPr>
                <w:rFonts w:cstheme="minorHAnsi"/>
                <w:b/>
                <w:spacing w:val="-1"/>
                <w:sz w:val="20"/>
                <w:szCs w:val="20"/>
              </w:rPr>
              <w:t>Security/</w:t>
            </w:r>
            <w:r w:rsidRPr="00563222">
              <w:rPr>
                <w:rFonts w:cstheme="minorHAnsi"/>
                <w:b/>
                <w:spacing w:val="7"/>
                <w:sz w:val="20"/>
                <w:szCs w:val="20"/>
              </w:rPr>
              <w:t xml:space="preserve"> </w:t>
            </w:r>
            <w:r w:rsidRPr="00563222">
              <w:rPr>
                <w:rFonts w:cstheme="minorHAnsi"/>
                <w:b/>
                <w:sz w:val="20"/>
                <w:szCs w:val="20"/>
              </w:rPr>
              <w:t>IS</w:t>
            </w:r>
            <w:r w:rsidRPr="00563222">
              <w:rPr>
                <w:rFonts w:cstheme="minorHAnsi"/>
                <w:b/>
                <w:spacing w:val="20"/>
                <w:sz w:val="20"/>
                <w:szCs w:val="20"/>
              </w:rPr>
              <w:t xml:space="preserve"> </w:t>
            </w:r>
            <w:r w:rsidRPr="00563222">
              <w:rPr>
                <w:rFonts w:cstheme="minorHAnsi"/>
                <w:b/>
                <w:sz w:val="20"/>
                <w:szCs w:val="20"/>
              </w:rPr>
              <w:t>Professional</w:t>
            </w:r>
          </w:p>
        </w:tc>
        <w:tc>
          <w:tcPr>
            <w:tcW w:w="60" w:type="dxa"/>
            <w:vMerge/>
            <w:tcBorders>
              <w:left w:val="nil"/>
              <w:right w:val="single" w:sz="8" w:space="0" w:color="FFFFFF"/>
            </w:tcBorders>
            <w:shd w:val="clear" w:color="auto" w:fill="D0D7E8"/>
          </w:tcPr>
          <w:p w:rsidR="00BF1A5F" w:rsidRPr="00563222" w:rsidRDefault="00BF1A5F" w:rsidP="00BF0D47">
            <w:pPr>
              <w:rPr>
                <w:rFonts w:cstheme="minorHAnsi"/>
                <w:sz w:val="20"/>
                <w:szCs w:val="20"/>
              </w:rPr>
            </w:pPr>
          </w:p>
        </w:tc>
        <w:tc>
          <w:tcPr>
            <w:tcW w:w="1965" w:type="dxa"/>
            <w:tcBorders>
              <w:top w:val="single" w:sz="6" w:space="0" w:color="000000"/>
              <w:left w:val="single" w:sz="8" w:space="0" w:color="FFFFFF"/>
              <w:bottom w:val="single" w:sz="6" w:space="0" w:color="000000"/>
              <w:right w:val="single" w:sz="6" w:space="0" w:color="000000"/>
            </w:tcBorders>
            <w:shd w:val="clear" w:color="auto" w:fill="D0D7E8"/>
          </w:tcPr>
          <w:p w:rsidR="00BF1A5F" w:rsidRPr="00563222" w:rsidRDefault="00BF1A5F" w:rsidP="00BF0D47">
            <w:pPr>
              <w:pStyle w:val="TableParagraph"/>
              <w:spacing w:before="119" w:line="250" w:lineRule="auto"/>
              <w:ind w:left="180" w:right="136" w:firstLine="496"/>
              <w:rPr>
                <w:rFonts w:eastAsia="Arial" w:cstheme="minorHAnsi"/>
                <w:sz w:val="20"/>
                <w:szCs w:val="20"/>
              </w:rPr>
            </w:pPr>
            <w:r w:rsidRPr="00563222">
              <w:rPr>
                <w:rFonts w:cstheme="minorHAnsi"/>
                <w:b/>
                <w:spacing w:val="-2"/>
                <w:sz w:val="20"/>
                <w:szCs w:val="20"/>
              </w:rPr>
              <w:t>System</w:t>
            </w:r>
            <w:r w:rsidRPr="00563222">
              <w:rPr>
                <w:rFonts w:cstheme="minorHAnsi"/>
                <w:b/>
                <w:spacing w:val="23"/>
                <w:sz w:val="20"/>
                <w:szCs w:val="20"/>
              </w:rPr>
              <w:t xml:space="preserve"> </w:t>
            </w:r>
            <w:r w:rsidRPr="00563222">
              <w:rPr>
                <w:rFonts w:cstheme="minorHAnsi"/>
                <w:b/>
                <w:sz w:val="20"/>
                <w:szCs w:val="20"/>
              </w:rPr>
              <w:t>Requirements</w:t>
            </w:r>
            <w:r w:rsidRPr="00563222">
              <w:rPr>
                <w:rFonts w:cstheme="minorHAnsi"/>
                <w:b/>
                <w:spacing w:val="-6"/>
                <w:sz w:val="20"/>
                <w:szCs w:val="20"/>
              </w:rPr>
              <w:t xml:space="preserve"> </w:t>
            </w:r>
            <w:r w:rsidRPr="00563222">
              <w:rPr>
                <w:rFonts w:cstheme="minorHAnsi"/>
                <w:b/>
                <w:sz w:val="20"/>
                <w:szCs w:val="20"/>
              </w:rPr>
              <w:t>Plan</w:t>
            </w: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D0D7E8"/>
          </w:tcPr>
          <w:p w:rsidR="00BF1A5F" w:rsidRPr="00563222" w:rsidRDefault="00BF1A5F" w:rsidP="00BF0D47">
            <w:pPr>
              <w:pStyle w:val="TableParagraph"/>
              <w:spacing w:before="119" w:line="250" w:lineRule="auto"/>
              <w:ind w:left="793" w:right="196" w:hanging="541"/>
              <w:rPr>
                <w:rFonts w:eastAsia="Arial" w:cstheme="minorHAnsi"/>
                <w:sz w:val="20"/>
                <w:szCs w:val="20"/>
              </w:rPr>
            </w:pPr>
            <w:r w:rsidRPr="00563222">
              <w:rPr>
                <w:rFonts w:cstheme="minorHAnsi"/>
                <w:b/>
                <w:sz w:val="20"/>
                <w:szCs w:val="20"/>
              </w:rPr>
              <w:t>Net</w:t>
            </w:r>
            <w:r w:rsidRPr="00563222">
              <w:rPr>
                <w:rFonts w:cstheme="minorHAnsi"/>
                <w:b/>
                <w:spacing w:val="-2"/>
                <w:sz w:val="20"/>
                <w:szCs w:val="20"/>
              </w:rPr>
              <w:t xml:space="preserve"> </w:t>
            </w:r>
            <w:r w:rsidRPr="00563222">
              <w:rPr>
                <w:rFonts w:cstheme="minorHAnsi"/>
                <w:b/>
                <w:sz w:val="20"/>
                <w:szCs w:val="20"/>
              </w:rPr>
              <w:t>Infrastructure Spec</w:t>
            </w:r>
          </w:p>
        </w:tc>
        <w:tc>
          <w:tcPr>
            <w:tcW w:w="61" w:type="dxa"/>
            <w:tcBorders>
              <w:top w:val="nil"/>
              <w:left w:val="single" w:sz="6" w:space="0" w:color="000000"/>
              <w:bottom w:val="nil"/>
              <w:right w:val="single" w:sz="6" w:space="0" w:color="000000"/>
            </w:tcBorders>
            <w:shd w:val="clear" w:color="auto" w:fill="D0D7E8"/>
          </w:tcPr>
          <w:p w:rsidR="00BF1A5F" w:rsidRPr="00563222" w:rsidRDefault="00BF1A5F" w:rsidP="00BF0D47">
            <w:pPr>
              <w:rPr>
                <w:rFonts w:cstheme="minorHAnsi"/>
                <w:sz w:val="20"/>
                <w:szCs w:val="20"/>
              </w:rPr>
            </w:pPr>
          </w:p>
        </w:tc>
        <w:tc>
          <w:tcPr>
            <w:tcW w:w="1934" w:type="dxa"/>
            <w:tcBorders>
              <w:top w:val="single" w:sz="6" w:space="0" w:color="000000"/>
              <w:left w:val="single" w:sz="6" w:space="0" w:color="000000"/>
              <w:bottom w:val="single" w:sz="6" w:space="0" w:color="000000"/>
              <w:right w:val="single" w:sz="6" w:space="0" w:color="C0504D"/>
            </w:tcBorders>
            <w:shd w:val="clear" w:color="auto" w:fill="D0D7E8"/>
          </w:tcPr>
          <w:p w:rsidR="00BF1A5F" w:rsidRPr="00563222" w:rsidRDefault="00BF1A5F" w:rsidP="00BF0D47">
            <w:pPr>
              <w:pStyle w:val="TableParagraph"/>
              <w:spacing w:before="125" w:line="250" w:lineRule="auto"/>
              <w:ind w:left="341" w:right="355" w:hanging="3"/>
              <w:rPr>
                <w:rFonts w:eastAsia="Arial" w:cstheme="minorHAnsi"/>
                <w:sz w:val="20"/>
                <w:szCs w:val="20"/>
              </w:rPr>
            </w:pPr>
            <w:r w:rsidRPr="00563222">
              <w:rPr>
                <w:rFonts w:cstheme="minorHAnsi"/>
                <w:b/>
                <w:spacing w:val="-1"/>
                <w:sz w:val="20"/>
                <w:szCs w:val="20"/>
              </w:rPr>
              <w:t>Cryptographic</w:t>
            </w:r>
            <w:r w:rsidRPr="00563222">
              <w:rPr>
                <w:rFonts w:cstheme="minorHAnsi"/>
                <w:b/>
                <w:spacing w:val="23"/>
                <w:sz w:val="20"/>
                <w:szCs w:val="20"/>
              </w:rPr>
              <w:t xml:space="preserve"> </w:t>
            </w:r>
            <w:r w:rsidRPr="00563222">
              <w:rPr>
                <w:rFonts w:cstheme="minorHAnsi"/>
                <w:b/>
                <w:spacing w:val="-2"/>
                <w:sz w:val="20"/>
                <w:szCs w:val="20"/>
              </w:rPr>
              <w:t>Cyber</w:t>
            </w:r>
            <w:r w:rsidRPr="00563222">
              <w:rPr>
                <w:rFonts w:cstheme="minorHAnsi"/>
                <w:b/>
                <w:spacing w:val="4"/>
                <w:sz w:val="20"/>
                <w:szCs w:val="20"/>
              </w:rPr>
              <w:t xml:space="preserve"> </w:t>
            </w:r>
            <w:r w:rsidRPr="00563222">
              <w:rPr>
                <w:rFonts w:cstheme="minorHAnsi"/>
                <w:b/>
                <w:sz w:val="20"/>
                <w:szCs w:val="20"/>
              </w:rPr>
              <w:t>Planner</w:t>
            </w: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21" w:type="dxa"/>
            <w:vMerge/>
            <w:tcBorders>
              <w:left w:val="single" w:sz="6" w:space="0" w:color="C0504D"/>
              <w:right w:val="single" w:sz="8" w:space="0" w:color="FFFFFF"/>
            </w:tcBorders>
            <w:shd w:val="clear" w:color="auto" w:fill="F1DCDB"/>
            <w:textDirection w:val="tbRl"/>
          </w:tcPr>
          <w:p w:rsidR="00BF1A5F" w:rsidRPr="00563222" w:rsidRDefault="00BF1A5F" w:rsidP="00BF0D47">
            <w:pPr>
              <w:rPr>
                <w:rFonts w:cstheme="minorHAnsi"/>
                <w:sz w:val="20"/>
                <w:szCs w:val="20"/>
              </w:rPr>
            </w:pPr>
          </w:p>
        </w:tc>
      </w:tr>
      <w:tr w:rsidR="00BF1A5F" w:rsidRPr="00563222" w:rsidTr="00BF0D47">
        <w:trPr>
          <w:trHeight w:hRule="exact" w:val="429"/>
        </w:trPr>
        <w:tc>
          <w:tcPr>
            <w:tcW w:w="120" w:type="dxa"/>
            <w:vMerge/>
            <w:tcBorders>
              <w:left w:val="single" w:sz="8" w:space="0" w:color="FFFFFF"/>
              <w:right w:val="single" w:sz="6" w:space="0" w:color="C0504D"/>
            </w:tcBorders>
            <w:shd w:val="clear" w:color="auto" w:fill="D0D7E8"/>
          </w:tcPr>
          <w:p w:rsidR="00BF1A5F" w:rsidRPr="00563222" w:rsidRDefault="00BF1A5F" w:rsidP="00BF0D47">
            <w:pPr>
              <w:rPr>
                <w:rFonts w:cstheme="minorHAnsi"/>
                <w:sz w:val="20"/>
                <w:szCs w:val="20"/>
              </w:rPr>
            </w:pPr>
          </w:p>
        </w:tc>
        <w:tc>
          <w:tcPr>
            <w:tcW w:w="600" w:type="dxa"/>
            <w:vMerge/>
            <w:tcBorders>
              <w:left w:val="single" w:sz="6" w:space="0" w:color="C0504D"/>
              <w:right w:val="single" w:sz="8" w:space="0" w:color="FFFFFF"/>
            </w:tcBorders>
            <w:shd w:val="clear" w:color="auto" w:fill="F1DCDB"/>
            <w:textDirection w:val="btLr"/>
          </w:tcPr>
          <w:p w:rsidR="00BF1A5F" w:rsidRPr="00563222" w:rsidRDefault="00BF1A5F" w:rsidP="00BF0D47">
            <w:pPr>
              <w:rPr>
                <w:rFonts w:cstheme="minorHAnsi"/>
                <w:sz w:val="20"/>
                <w:szCs w:val="20"/>
              </w:rPr>
            </w:pPr>
          </w:p>
        </w:tc>
        <w:tc>
          <w:tcPr>
            <w:tcW w:w="60" w:type="dxa"/>
            <w:vMerge/>
            <w:tcBorders>
              <w:left w:val="single" w:sz="8" w:space="0" w:color="FFFFFF"/>
              <w:right w:val="nil"/>
            </w:tcBorders>
            <w:shd w:val="clear" w:color="auto" w:fill="D0D7E8"/>
          </w:tcPr>
          <w:p w:rsidR="00BF1A5F" w:rsidRPr="00563222" w:rsidRDefault="00BF1A5F" w:rsidP="00BF0D47">
            <w:pPr>
              <w:rPr>
                <w:rFonts w:cstheme="minorHAnsi"/>
                <w:sz w:val="20"/>
                <w:szCs w:val="20"/>
              </w:rPr>
            </w:pPr>
          </w:p>
        </w:tc>
        <w:tc>
          <w:tcPr>
            <w:tcW w:w="2040" w:type="dxa"/>
            <w:vMerge w:val="restart"/>
            <w:tcBorders>
              <w:top w:val="single" w:sz="6" w:space="0" w:color="000000"/>
              <w:left w:val="single" w:sz="6" w:space="0" w:color="000000"/>
              <w:right w:val="single" w:sz="6" w:space="0" w:color="000000"/>
            </w:tcBorders>
            <w:shd w:val="clear" w:color="auto" w:fill="D0D7E8"/>
          </w:tcPr>
          <w:p w:rsidR="00BF1A5F" w:rsidRPr="00563222" w:rsidRDefault="00BF1A5F" w:rsidP="00BF0D47">
            <w:pPr>
              <w:pStyle w:val="TableParagraph"/>
              <w:spacing w:before="96"/>
              <w:ind w:left="421"/>
              <w:rPr>
                <w:rFonts w:eastAsia="Arial" w:cstheme="minorHAnsi"/>
                <w:sz w:val="20"/>
                <w:szCs w:val="20"/>
              </w:rPr>
            </w:pPr>
            <w:r w:rsidRPr="00563222">
              <w:rPr>
                <w:rFonts w:cstheme="minorHAnsi"/>
                <w:b/>
                <w:spacing w:val="-1"/>
                <w:sz w:val="20"/>
                <w:szCs w:val="20"/>
              </w:rPr>
              <w:t>CND</w:t>
            </w:r>
            <w:r w:rsidRPr="00563222">
              <w:rPr>
                <w:rFonts w:cstheme="minorHAnsi"/>
                <w:b/>
                <w:spacing w:val="-3"/>
                <w:sz w:val="20"/>
                <w:szCs w:val="20"/>
              </w:rPr>
              <w:t xml:space="preserve"> </w:t>
            </w:r>
            <w:r w:rsidRPr="00563222">
              <w:rPr>
                <w:rFonts w:cstheme="minorHAnsi"/>
                <w:b/>
                <w:sz w:val="20"/>
                <w:szCs w:val="20"/>
              </w:rPr>
              <w:t>Manager</w:t>
            </w:r>
          </w:p>
        </w:tc>
        <w:tc>
          <w:tcPr>
            <w:tcW w:w="60" w:type="dxa"/>
            <w:vMerge/>
            <w:tcBorders>
              <w:left w:val="nil"/>
              <w:right w:val="single" w:sz="8" w:space="0" w:color="FFFFFF"/>
            </w:tcBorders>
            <w:shd w:val="clear" w:color="auto" w:fill="D0D7E8"/>
          </w:tcPr>
          <w:p w:rsidR="00BF1A5F" w:rsidRPr="00563222" w:rsidRDefault="00BF1A5F" w:rsidP="00BF0D47">
            <w:pPr>
              <w:rPr>
                <w:rFonts w:cstheme="minorHAnsi"/>
                <w:sz w:val="20"/>
                <w:szCs w:val="20"/>
              </w:rPr>
            </w:pPr>
          </w:p>
        </w:tc>
        <w:tc>
          <w:tcPr>
            <w:tcW w:w="1965" w:type="dxa"/>
            <w:vMerge w:val="restart"/>
            <w:tcBorders>
              <w:top w:val="single" w:sz="6" w:space="0" w:color="000000"/>
              <w:left w:val="single" w:sz="8" w:space="0" w:color="FFFFFF"/>
              <w:right w:val="single" w:sz="6" w:space="0" w:color="000000"/>
            </w:tcBorders>
            <w:shd w:val="clear" w:color="auto" w:fill="D0D7E8"/>
          </w:tcPr>
          <w:p w:rsidR="00BF1A5F" w:rsidRPr="00563222" w:rsidRDefault="00BF1A5F" w:rsidP="00BF0D47">
            <w:pPr>
              <w:pStyle w:val="TableParagraph"/>
              <w:spacing w:before="115" w:line="250" w:lineRule="auto"/>
              <w:ind w:left="571" w:right="167" w:hanging="363"/>
              <w:rPr>
                <w:rFonts w:eastAsia="Arial" w:cstheme="minorHAnsi"/>
                <w:sz w:val="20"/>
                <w:szCs w:val="20"/>
              </w:rPr>
            </w:pPr>
            <w:r w:rsidRPr="00563222">
              <w:rPr>
                <w:rFonts w:cstheme="minorHAnsi"/>
                <w:b/>
                <w:sz w:val="20"/>
                <w:szCs w:val="20"/>
              </w:rPr>
              <w:t>Technical</w:t>
            </w:r>
            <w:r w:rsidRPr="00563222">
              <w:rPr>
                <w:rFonts w:cstheme="minorHAnsi"/>
                <w:b/>
                <w:spacing w:val="-7"/>
                <w:sz w:val="20"/>
                <w:szCs w:val="20"/>
              </w:rPr>
              <w:t xml:space="preserve"> </w:t>
            </w:r>
            <w:r w:rsidRPr="00563222">
              <w:rPr>
                <w:rFonts w:cstheme="minorHAnsi"/>
                <w:b/>
                <w:sz w:val="20"/>
                <w:szCs w:val="20"/>
              </w:rPr>
              <w:t>Support Specialist</w:t>
            </w:r>
          </w:p>
        </w:tc>
        <w:tc>
          <w:tcPr>
            <w:tcW w:w="60" w:type="dxa"/>
            <w:vMerge w:val="restart"/>
            <w:tcBorders>
              <w:top w:val="nil"/>
              <w:left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1918" w:type="dxa"/>
            <w:vMerge w:val="restart"/>
            <w:tcBorders>
              <w:top w:val="single" w:sz="6" w:space="0" w:color="000000"/>
              <w:left w:val="single" w:sz="6" w:space="0" w:color="000000"/>
              <w:right w:val="single" w:sz="6" w:space="0" w:color="000000"/>
            </w:tcBorders>
            <w:shd w:val="clear" w:color="auto" w:fill="D0D7E8"/>
          </w:tcPr>
          <w:p w:rsidR="00BF1A5F" w:rsidRPr="00563222" w:rsidRDefault="00BF1A5F" w:rsidP="00BF0D47">
            <w:pPr>
              <w:pStyle w:val="TableParagraph"/>
              <w:spacing w:before="115" w:line="250" w:lineRule="auto"/>
              <w:ind w:left="517" w:right="511" w:firstLine="67"/>
              <w:rPr>
                <w:rFonts w:eastAsia="Arial" w:cstheme="minorHAnsi"/>
                <w:sz w:val="20"/>
                <w:szCs w:val="20"/>
              </w:rPr>
            </w:pPr>
            <w:r w:rsidRPr="00563222">
              <w:rPr>
                <w:rFonts w:cstheme="minorHAnsi"/>
                <w:b/>
                <w:spacing w:val="-2"/>
                <w:sz w:val="20"/>
                <w:szCs w:val="20"/>
              </w:rPr>
              <w:t>Systems</w:t>
            </w:r>
            <w:r w:rsidRPr="00563222">
              <w:rPr>
                <w:rFonts w:cstheme="minorHAnsi"/>
                <w:b/>
                <w:spacing w:val="25"/>
                <w:sz w:val="20"/>
                <w:szCs w:val="20"/>
              </w:rPr>
              <w:t xml:space="preserve"> </w:t>
            </w:r>
            <w:r w:rsidRPr="00563222">
              <w:rPr>
                <w:rFonts w:cstheme="minorHAnsi"/>
                <w:b/>
                <w:spacing w:val="-1"/>
                <w:sz w:val="20"/>
                <w:szCs w:val="20"/>
              </w:rPr>
              <w:t>Developer</w:t>
            </w:r>
          </w:p>
        </w:tc>
        <w:tc>
          <w:tcPr>
            <w:tcW w:w="61" w:type="dxa"/>
            <w:vMerge w:val="restart"/>
            <w:tcBorders>
              <w:top w:val="nil"/>
              <w:left w:val="single" w:sz="6" w:space="0" w:color="000000"/>
              <w:right w:val="nil"/>
            </w:tcBorders>
            <w:shd w:val="clear" w:color="auto" w:fill="D0D7E8"/>
          </w:tcPr>
          <w:p w:rsidR="00BF1A5F" w:rsidRPr="00563222" w:rsidRDefault="00BF1A5F" w:rsidP="00BF0D47">
            <w:pPr>
              <w:rPr>
                <w:rFonts w:cstheme="minorHAnsi"/>
                <w:sz w:val="20"/>
                <w:szCs w:val="20"/>
              </w:rPr>
            </w:pPr>
          </w:p>
        </w:tc>
        <w:tc>
          <w:tcPr>
            <w:tcW w:w="1934" w:type="dxa"/>
            <w:tcBorders>
              <w:top w:val="single" w:sz="6" w:space="0" w:color="000000"/>
              <w:left w:val="single" w:sz="6" w:space="0" w:color="000000"/>
              <w:bottom w:val="single" w:sz="6" w:space="0" w:color="000000"/>
              <w:right w:val="single" w:sz="6" w:space="0" w:color="C0504D"/>
            </w:tcBorders>
            <w:shd w:val="clear" w:color="auto" w:fill="D0D7E8"/>
          </w:tcPr>
          <w:p w:rsidR="00BF1A5F" w:rsidRPr="00563222" w:rsidRDefault="00BF1A5F" w:rsidP="00BF0D47">
            <w:pPr>
              <w:pStyle w:val="TableParagraph"/>
              <w:spacing w:before="117"/>
              <w:ind w:left="415"/>
              <w:rPr>
                <w:rFonts w:eastAsia="Arial" w:cstheme="minorHAnsi"/>
                <w:sz w:val="20"/>
                <w:szCs w:val="20"/>
              </w:rPr>
            </w:pPr>
            <w:r w:rsidRPr="00563222">
              <w:rPr>
                <w:rFonts w:cstheme="minorHAnsi"/>
                <w:b/>
                <w:spacing w:val="-1"/>
                <w:sz w:val="20"/>
                <w:szCs w:val="20"/>
              </w:rPr>
              <w:t>BDA</w:t>
            </w:r>
            <w:r w:rsidRPr="00563222">
              <w:rPr>
                <w:rFonts w:cstheme="minorHAnsi"/>
                <w:b/>
                <w:spacing w:val="-3"/>
                <w:sz w:val="20"/>
                <w:szCs w:val="20"/>
              </w:rPr>
              <w:t xml:space="preserve"> </w:t>
            </w:r>
            <w:r w:rsidRPr="00563222">
              <w:rPr>
                <w:rFonts w:cstheme="minorHAnsi"/>
                <w:b/>
                <w:spacing w:val="-2"/>
                <w:sz w:val="20"/>
                <w:szCs w:val="20"/>
              </w:rPr>
              <w:t>Analyst</w:t>
            </w: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21" w:type="dxa"/>
            <w:vMerge/>
            <w:tcBorders>
              <w:left w:val="single" w:sz="6" w:space="0" w:color="C0504D"/>
              <w:right w:val="single" w:sz="8" w:space="0" w:color="FFFFFF"/>
            </w:tcBorders>
            <w:shd w:val="clear" w:color="auto" w:fill="F1DCDB"/>
            <w:textDirection w:val="tbRl"/>
          </w:tcPr>
          <w:p w:rsidR="00BF1A5F" w:rsidRPr="00563222" w:rsidRDefault="00BF1A5F" w:rsidP="00BF0D47">
            <w:pPr>
              <w:rPr>
                <w:rFonts w:cstheme="minorHAnsi"/>
                <w:sz w:val="20"/>
                <w:szCs w:val="20"/>
              </w:rPr>
            </w:pPr>
          </w:p>
        </w:tc>
      </w:tr>
      <w:tr w:rsidR="00BF1A5F" w:rsidRPr="00563222" w:rsidTr="00BF0D47">
        <w:trPr>
          <w:trHeight w:hRule="exact" w:val="236"/>
        </w:trPr>
        <w:tc>
          <w:tcPr>
            <w:tcW w:w="120" w:type="dxa"/>
            <w:vMerge/>
            <w:tcBorders>
              <w:left w:val="single" w:sz="8" w:space="0" w:color="FFFFFF"/>
              <w:right w:val="single" w:sz="6" w:space="0" w:color="C0504D"/>
            </w:tcBorders>
            <w:shd w:val="clear" w:color="auto" w:fill="D0D7E8"/>
          </w:tcPr>
          <w:p w:rsidR="00BF1A5F" w:rsidRPr="00563222" w:rsidRDefault="00BF1A5F" w:rsidP="00BF0D47">
            <w:pPr>
              <w:rPr>
                <w:rFonts w:cstheme="minorHAnsi"/>
                <w:sz w:val="20"/>
                <w:szCs w:val="20"/>
              </w:rPr>
            </w:pPr>
          </w:p>
        </w:tc>
        <w:tc>
          <w:tcPr>
            <w:tcW w:w="600" w:type="dxa"/>
            <w:vMerge/>
            <w:tcBorders>
              <w:left w:val="single" w:sz="6" w:space="0" w:color="C0504D"/>
              <w:right w:val="single" w:sz="8" w:space="0" w:color="FFFFFF"/>
            </w:tcBorders>
            <w:shd w:val="clear" w:color="auto" w:fill="F1DCDB"/>
            <w:textDirection w:val="btLr"/>
          </w:tcPr>
          <w:p w:rsidR="00BF1A5F" w:rsidRPr="00563222" w:rsidRDefault="00BF1A5F" w:rsidP="00BF0D47">
            <w:pPr>
              <w:rPr>
                <w:rFonts w:cstheme="minorHAnsi"/>
                <w:sz w:val="20"/>
                <w:szCs w:val="20"/>
              </w:rPr>
            </w:pPr>
          </w:p>
        </w:tc>
        <w:tc>
          <w:tcPr>
            <w:tcW w:w="60" w:type="dxa"/>
            <w:vMerge/>
            <w:tcBorders>
              <w:left w:val="single" w:sz="8" w:space="0" w:color="FFFFFF"/>
              <w:right w:val="nil"/>
            </w:tcBorders>
            <w:shd w:val="clear" w:color="auto" w:fill="D0D7E8"/>
          </w:tcPr>
          <w:p w:rsidR="00BF1A5F" w:rsidRPr="00563222" w:rsidRDefault="00BF1A5F" w:rsidP="00BF0D47">
            <w:pPr>
              <w:rPr>
                <w:rFonts w:cstheme="minorHAnsi"/>
                <w:sz w:val="20"/>
                <w:szCs w:val="20"/>
              </w:rPr>
            </w:pPr>
          </w:p>
        </w:tc>
        <w:tc>
          <w:tcPr>
            <w:tcW w:w="2040" w:type="dxa"/>
            <w:vMerge/>
            <w:tcBorders>
              <w:left w:val="single" w:sz="6" w:space="0" w:color="000000"/>
              <w:bottom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60" w:type="dxa"/>
            <w:vMerge/>
            <w:tcBorders>
              <w:left w:val="nil"/>
              <w:right w:val="single" w:sz="8" w:space="0" w:color="FFFFFF"/>
            </w:tcBorders>
            <w:shd w:val="clear" w:color="auto" w:fill="D0D7E8"/>
          </w:tcPr>
          <w:p w:rsidR="00BF1A5F" w:rsidRPr="00563222" w:rsidRDefault="00BF1A5F" w:rsidP="00BF0D47">
            <w:pPr>
              <w:rPr>
                <w:rFonts w:cstheme="minorHAnsi"/>
                <w:sz w:val="20"/>
                <w:szCs w:val="20"/>
              </w:rPr>
            </w:pPr>
          </w:p>
        </w:tc>
        <w:tc>
          <w:tcPr>
            <w:tcW w:w="1965" w:type="dxa"/>
            <w:vMerge/>
            <w:tcBorders>
              <w:left w:val="single" w:sz="8" w:space="0" w:color="FFFFFF"/>
              <w:bottom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60" w:type="dxa"/>
            <w:vMerge/>
            <w:tcBorders>
              <w:left w:val="single" w:sz="6" w:space="0" w:color="000000"/>
              <w:bottom w:val="nil"/>
              <w:right w:val="single" w:sz="6" w:space="0" w:color="000000"/>
            </w:tcBorders>
            <w:shd w:val="clear" w:color="auto" w:fill="D0D7E8"/>
          </w:tcPr>
          <w:p w:rsidR="00BF1A5F" w:rsidRPr="00563222" w:rsidRDefault="00BF1A5F" w:rsidP="00BF0D47">
            <w:pPr>
              <w:rPr>
                <w:rFonts w:cstheme="minorHAnsi"/>
                <w:sz w:val="20"/>
                <w:szCs w:val="20"/>
              </w:rPr>
            </w:pPr>
          </w:p>
        </w:tc>
        <w:tc>
          <w:tcPr>
            <w:tcW w:w="1918" w:type="dxa"/>
            <w:vMerge/>
            <w:tcBorders>
              <w:left w:val="single" w:sz="6" w:space="0" w:color="000000"/>
              <w:bottom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61" w:type="dxa"/>
            <w:vMerge/>
            <w:tcBorders>
              <w:left w:val="single" w:sz="6" w:space="0" w:color="000000"/>
              <w:right w:val="nil"/>
            </w:tcBorders>
            <w:shd w:val="clear" w:color="auto" w:fill="D0D7E8"/>
          </w:tcPr>
          <w:p w:rsidR="00BF1A5F" w:rsidRPr="00563222" w:rsidRDefault="00BF1A5F" w:rsidP="00BF0D47">
            <w:pPr>
              <w:rPr>
                <w:rFonts w:cstheme="minorHAnsi"/>
                <w:sz w:val="20"/>
                <w:szCs w:val="20"/>
              </w:rPr>
            </w:pPr>
          </w:p>
        </w:tc>
        <w:tc>
          <w:tcPr>
            <w:tcW w:w="1934" w:type="dxa"/>
            <w:vMerge w:val="restart"/>
            <w:tcBorders>
              <w:top w:val="single" w:sz="6" w:space="0" w:color="000000"/>
              <w:left w:val="single" w:sz="6" w:space="0" w:color="000000"/>
              <w:right w:val="single" w:sz="6" w:space="0" w:color="C0504D"/>
            </w:tcBorders>
            <w:shd w:val="clear" w:color="auto" w:fill="D0D7E8"/>
          </w:tcPr>
          <w:p w:rsidR="00BF1A5F" w:rsidRPr="00563222" w:rsidRDefault="00BF1A5F" w:rsidP="00BF0D47">
            <w:pPr>
              <w:pStyle w:val="TableParagraph"/>
              <w:spacing w:before="91"/>
              <w:ind w:left="235"/>
              <w:rPr>
                <w:rFonts w:eastAsia="Arial" w:cstheme="minorHAnsi"/>
                <w:sz w:val="20"/>
                <w:szCs w:val="20"/>
              </w:rPr>
            </w:pPr>
            <w:r w:rsidRPr="00563222">
              <w:rPr>
                <w:rFonts w:cstheme="minorHAnsi"/>
                <w:b/>
                <w:sz w:val="20"/>
                <w:szCs w:val="20"/>
              </w:rPr>
              <w:t>Forensic</w:t>
            </w:r>
            <w:r w:rsidRPr="00563222">
              <w:rPr>
                <w:rFonts w:cstheme="minorHAnsi"/>
                <w:b/>
                <w:spacing w:val="-6"/>
                <w:sz w:val="20"/>
                <w:szCs w:val="20"/>
              </w:rPr>
              <w:t xml:space="preserve"> </w:t>
            </w:r>
            <w:r w:rsidRPr="00563222">
              <w:rPr>
                <w:rFonts w:cstheme="minorHAnsi"/>
                <w:b/>
                <w:spacing w:val="-2"/>
                <w:sz w:val="20"/>
                <w:szCs w:val="20"/>
              </w:rPr>
              <w:t>Analyst</w:t>
            </w: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21" w:type="dxa"/>
            <w:vMerge/>
            <w:tcBorders>
              <w:left w:val="single" w:sz="6" w:space="0" w:color="C0504D"/>
              <w:right w:val="single" w:sz="8" w:space="0" w:color="FFFFFF"/>
            </w:tcBorders>
            <w:shd w:val="clear" w:color="auto" w:fill="F1DCDB"/>
            <w:textDirection w:val="tbRl"/>
          </w:tcPr>
          <w:p w:rsidR="00BF1A5F" w:rsidRPr="00563222" w:rsidRDefault="00BF1A5F" w:rsidP="00BF0D47">
            <w:pPr>
              <w:rPr>
                <w:rFonts w:cstheme="minorHAnsi"/>
                <w:sz w:val="20"/>
                <w:szCs w:val="20"/>
              </w:rPr>
            </w:pPr>
          </w:p>
        </w:tc>
      </w:tr>
      <w:tr w:rsidR="00BF1A5F" w:rsidRPr="00563222" w:rsidTr="00BF0D47">
        <w:trPr>
          <w:trHeight w:hRule="exact" w:val="63"/>
        </w:trPr>
        <w:tc>
          <w:tcPr>
            <w:tcW w:w="120" w:type="dxa"/>
            <w:vMerge/>
            <w:tcBorders>
              <w:left w:val="single" w:sz="8" w:space="0" w:color="FFFFFF"/>
              <w:right w:val="single" w:sz="6" w:space="0" w:color="C0504D"/>
            </w:tcBorders>
            <w:shd w:val="clear" w:color="auto" w:fill="D0D7E8"/>
          </w:tcPr>
          <w:p w:rsidR="00BF1A5F" w:rsidRPr="00563222" w:rsidRDefault="00BF1A5F" w:rsidP="00BF0D47">
            <w:pPr>
              <w:rPr>
                <w:rFonts w:cstheme="minorHAnsi"/>
                <w:sz w:val="20"/>
                <w:szCs w:val="20"/>
              </w:rPr>
            </w:pPr>
          </w:p>
        </w:tc>
        <w:tc>
          <w:tcPr>
            <w:tcW w:w="600" w:type="dxa"/>
            <w:vMerge/>
            <w:tcBorders>
              <w:left w:val="single" w:sz="6" w:space="0" w:color="C0504D"/>
              <w:right w:val="single" w:sz="8" w:space="0" w:color="FFFFFF"/>
            </w:tcBorders>
            <w:shd w:val="clear" w:color="auto" w:fill="F1DCDB"/>
            <w:textDirection w:val="btLr"/>
          </w:tcPr>
          <w:p w:rsidR="00BF1A5F" w:rsidRPr="00563222" w:rsidRDefault="00BF1A5F" w:rsidP="00BF0D47">
            <w:pPr>
              <w:rPr>
                <w:rFonts w:cstheme="minorHAnsi"/>
                <w:sz w:val="20"/>
                <w:szCs w:val="20"/>
              </w:rPr>
            </w:pPr>
          </w:p>
        </w:tc>
        <w:tc>
          <w:tcPr>
            <w:tcW w:w="60" w:type="dxa"/>
            <w:vMerge/>
            <w:tcBorders>
              <w:left w:val="single" w:sz="8" w:space="0" w:color="FFFFFF"/>
              <w:right w:val="nil"/>
            </w:tcBorders>
            <w:shd w:val="clear" w:color="auto" w:fill="D0D7E8"/>
          </w:tcPr>
          <w:p w:rsidR="00BF1A5F" w:rsidRPr="00563222" w:rsidRDefault="00BF1A5F" w:rsidP="00BF0D47">
            <w:pPr>
              <w:rPr>
                <w:rFonts w:cstheme="minorHAnsi"/>
                <w:sz w:val="20"/>
                <w:szCs w:val="20"/>
              </w:rPr>
            </w:pPr>
          </w:p>
        </w:tc>
        <w:tc>
          <w:tcPr>
            <w:tcW w:w="2040" w:type="dxa"/>
            <w:vMerge w:val="restart"/>
            <w:tcBorders>
              <w:top w:val="single" w:sz="6" w:space="0" w:color="000000"/>
              <w:left w:val="single" w:sz="6" w:space="0" w:color="000000"/>
              <w:right w:val="single" w:sz="6" w:space="0" w:color="000000"/>
            </w:tcBorders>
            <w:shd w:val="clear" w:color="auto" w:fill="D0D7E8"/>
          </w:tcPr>
          <w:p w:rsidR="00BF1A5F" w:rsidRPr="00563222" w:rsidRDefault="00BF1A5F" w:rsidP="00BF0D47">
            <w:pPr>
              <w:pStyle w:val="TableParagraph"/>
              <w:spacing w:before="95"/>
              <w:ind w:left="156"/>
              <w:rPr>
                <w:rFonts w:eastAsia="Arial" w:cstheme="minorHAnsi"/>
                <w:sz w:val="20"/>
                <w:szCs w:val="20"/>
              </w:rPr>
            </w:pPr>
            <w:r w:rsidRPr="00563222">
              <w:rPr>
                <w:rFonts w:cstheme="minorHAnsi"/>
                <w:b/>
                <w:spacing w:val="-1"/>
                <w:sz w:val="20"/>
                <w:szCs w:val="20"/>
              </w:rPr>
              <w:t>Interactive</w:t>
            </w:r>
            <w:r w:rsidRPr="00563222">
              <w:rPr>
                <w:rFonts w:cstheme="minorHAnsi"/>
                <w:b/>
                <w:spacing w:val="-4"/>
                <w:sz w:val="20"/>
                <w:szCs w:val="20"/>
              </w:rPr>
              <w:t xml:space="preserve"> </w:t>
            </w:r>
            <w:r w:rsidRPr="00563222">
              <w:rPr>
                <w:rFonts w:cstheme="minorHAnsi"/>
                <w:b/>
                <w:spacing w:val="-1"/>
                <w:sz w:val="20"/>
                <w:szCs w:val="20"/>
              </w:rPr>
              <w:t>Operator</w:t>
            </w:r>
          </w:p>
        </w:tc>
        <w:tc>
          <w:tcPr>
            <w:tcW w:w="60" w:type="dxa"/>
            <w:vMerge/>
            <w:tcBorders>
              <w:left w:val="nil"/>
              <w:right w:val="single" w:sz="8" w:space="0" w:color="FFFFFF"/>
            </w:tcBorders>
            <w:shd w:val="clear" w:color="auto" w:fill="D0D7E8"/>
          </w:tcPr>
          <w:p w:rsidR="00BF1A5F" w:rsidRPr="00563222" w:rsidRDefault="00BF1A5F" w:rsidP="00BF0D47">
            <w:pPr>
              <w:rPr>
                <w:rFonts w:cstheme="minorHAnsi"/>
                <w:sz w:val="20"/>
                <w:szCs w:val="20"/>
              </w:rPr>
            </w:pPr>
          </w:p>
        </w:tc>
        <w:tc>
          <w:tcPr>
            <w:tcW w:w="1965" w:type="dxa"/>
            <w:vMerge w:val="restart"/>
            <w:tcBorders>
              <w:top w:val="single" w:sz="6" w:space="0" w:color="000000"/>
              <w:left w:val="single" w:sz="8" w:space="0" w:color="FFFFFF"/>
              <w:right w:val="single" w:sz="6" w:space="0" w:color="000000"/>
            </w:tcBorders>
            <w:shd w:val="clear" w:color="auto" w:fill="D0D7E8"/>
          </w:tcPr>
          <w:p w:rsidR="00BF1A5F" w:rsidRPr="00563222" w:rsidRDefault="00BF1A5F" w:rsidP="00BF0D47">
            <w:pPr>
              <w:pStyle w:val="TableParagraph"/>
              <w:spacing w:before="127"/>
              <w:ind w:left="456"/>
              <w:rPr>
                <w:rFonts w:eastAsia="Arial" w:cstheme="minorHAnsi"/>
                <w:sz w:val="20"/>
                <w:szCs w:val="20"/>
              </w:rPr>
            </w:pPr>
            <w:r w:rsidRPr="00563222">
              <w:rPr>
                <w:rFonts w:cstheme="minorHAnsi"/>
                <w:b/>
                <w:spacing w:val="-1"/>
                <w:sz w:val="20"/>
                <w:szCs w:val="20"/>
              </w:rPr>
              <w:t>CND</w:t>
            </w:r>
            <w:r w:rsidRPr="00563222">
              <w:rPr>
                <w:rFonts w:cstheme="minorHAnsi"/>
                <w:b/>
                <w:spacing w:val="-3"/>
                <w:sz w:val="20"/>
                <w:szCs w:val="20"/>
              </w:rPr>
              <w:t xml:space="preserve"> </w:t>
            </w:r>
            <w:r w:rsidRPr="00563222">
              <w:rPr>
                <w:rFonts w:cstheme="minorHAnsi"/>
                <w:b/>
                <w:spacing w:val="-1"/>
                <w:sz w:val="20"/>
                <w:szCs w:val="20"/>
              </w:rPr>
              <w:t>Auditor</w:t>
            </w:r>
          </w:p>
        </w:tc>
        <w:tc>
          <w:tcPr>
            <w:tcW w:w="60" w:type="dxa"/>
            <w:vMerge w:val="restart"/>
            <w:tcBorders>
              <w:top w:val="nil"/>
              <w:left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1918" w:type="dxa"/>
            <w:tcBorders>
              <w:top w:val="single" w:sz="6" w:space="0" w:color="000000"/>
              <w:left w:val="nil"/>
              <w:bottom w:val="single" w:sz="6" w:space="0" w:color="000000"/>
              <w:right w:val="nil"/>
            </w:tcBorders>
            <w:shd w:val="clear" w:color="auto" w:fill="D0D7E8"/>
          </w:tcPr>
          <w:p w:rsidR="00BF1A5F" w:rsidRPr="00563222" w:rsidRDefault="00BF1A5F" w:rsidP="00BF0D47">
            <w:pPr>
              <w:rPr>
                <w:rFonts w:cstheme="minorHAnsi"/>
                <w:sz w:val="20"/>
                <w:szCs w:val="20"/>
              </w:rPr>
            </w:pPr>
          </w:p>
        </w:tc>
        <w:tc>
          <w:tcPr>
            <w:tcW w:w="61" w:type="dxa"/>
            <w:vMerge/>
            <w:tcBorders>
              <w:left w:val="single" w:sz="6" w:space="0" w:color="000000"/>
              <w:right w:val="nil"/>
            </w:tcBorders>
            <w:shd w:val="clear" w:color="auto" w:fill="D0D7E8"/>
          </w:tcPr>
          <w:p w:rsidR="00BF1A5F" w:rsidRPr="00563222" w:rsidRDefault="00BF1A5F" w:rsidP="00BF0D47">
            <w:pPr>
              <w:rPr>
                <w:rFonts w:cstheme="minorHAnsi"/>
                <w:sz w:val="20"/>
                <w:szCs w:val="20"/>
              </w:rPr>
            </w:pPr>
          </w:p>
        </w:tc>
        <w:tc>
          <w:tcPr>
            <w:tcW w:w="1934" w:type="dxa"/>
            <w:vMerge/>
            <w:tcBorders>
              <w:left w:val="single" w:sz="6" w:space="0" w:color="000000"/>
              <w:right w:val="single" w:sz="6" w:space="0" w:color="C0504D"/>
            </w:tcBorders>
            <w:shd w:val="clear" w:color="auto" w:fill="D0D7E8"/>
          </w:tcPr>
          <w:p w:rsidR="00BF1A5F" w:rsidRPr="00563222" w:rsidRDefault="00BF1A5F" w:rsidP="00BF0D47">
            <w:pPr>
              <w:rPr>
                <w:rFonts w:cstheme="minorHAnsi"/>
                <w:sz w:val="20"/>
                <w:szCs w:val="20"/>
              </w:rPr>
            </w:pP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21" w:type="dxa"/>
            <w:vMerge/>
            <w:tcBorders>
              <w:left w:val="single" w:sz="6" w:space="0" w:color="C0504D"/>
              <w:right w:val="single" w:sz="8" w:space="0" w:color="FFFFFF"/>
            </w:tcBorders>
            <w:shd w:val="clear" w:color="auto" w:fill="F1DCDB"/>
            <w:textDirection w:val="tbRl"/>
          </w:tcPr>
          <w:p w:rsidR="00BF1A5F" w:rsidRPr="00563222" w:rsidRDefault="00BF1A5F" w:rsidP="00BF0D47">
            <w:pPr>
              <w:rPr>
                <w:rFonts w:cstheme="minorHAnsi"/>
                <w:sz w:val="20"/>
                <w:szCs w:val="20"/>
              </w:rPr>
            </w:pPr>
          </w:p>
        </w:tc>
      </w:tr>
      <w:tr w:rsidR="00BF1A5F" w:rsidRPr="00563222" w:rsidTr="00BF0D47">
        <w:trPr>
          <w:trHeight w:hRule="exact" w:val="123"/>
        </w:trPr>
        <w:tc>
          <w:tcPr>
            <w:tcW w:w="120" w:type="dxa"/>
            <w:vMerge/>
            <w:tcBorders>
              <w:left w:val="single" w:sz="8" w:space="0" w:color="FFFFFF"/>
              <w:right w:val="single" w:sz="6" w:space="0" w:color="C0504D"/>
            </w:tcBorders>
            <w:shd w:val="clear" w:color="auto" w:fill="D0D7E8"/>
          </w:tcPr>
          <w:p w:rsidR="00BF1A5F" w:rsidRPr="00563222" w:rsidRDefault="00BF1A5F" w:rsidP="00BF0D47">
            <w:pPr>
              <w:rPr>
                <w:rFonts w:cstheme="minorHAnsi"/>
                <w:sz w:val="20"/>
                <w:szCs w:val="20"/>
              </w:rPr>
            </w:pPr>
          </w:p>
        </w:tc>
        <w:tc>
          <w:tcPr>
            <w:tcW w:w="600" w:type="dxa"/>
            <w:vMerge/>
            <w:tcBorders>
              <w:left w:val="single" w:sz="6" w:space="0" w:color="C0504D"/>
              <w:right w:val="single" w:sz="8" w:space="0" w:color="FFFFFF"/>
            </w:tcBorders>
            <w:shd w:val="clear" w:color="auto" w:fill="F1DCDB"/>
            <w:textDirection w:val="btLr"/>
          </w:tcPr>
          <w:p w:rsidR="00BF1A5F" w:rsidRPr="00563222" w:rsidRDefault="00BF1A5F" w:rsidP="00BF0D47">
            <w:pPr>
              <w:rPr>
                <w:rFonts w:cstheme="minorHAnsi"/>
                <w:sz w:val="20"/>
                <w:szCs w:val="20"/>
              </w:rPr>
            </w:pPr>
          </w:p>
        </w:tc>
        <w:tc>
          <w:tcPr>
            <w:tcW w:w="60" w:type="dxa"/>
            <w:vMerge/>
            <w:tcBorders>
              <w:left w:val="single" w:sz="8" w:space="0" w:color="FFFFFF"/>
              <w:right w:val="nil"/>
            </w:tcBorders>
            <w:shd w:val="clear" w:color="auto" w:fill="D0D7E8"/>
          </w:tcPr>
          <w:p w:rsidR="00BF1A5F" w:rsidRPr="00563222" w:rsidRDefault="00BF1A5F" w:rsidP="00BF0D47">
            <w:pPr>
              <w:rPr>
                <w:rFonts w:cstheme="minorHAnsi"/>
                <w:sz w:val="20"/>
                <w:szCs w:val="20"/>
              </w:rPr>
            </w:pPr>
          </w:p>
        </w:tc>
        <w:tc>
          <w:tcPr>
            <w:tcW w:w="2040" w:type="dxa"/>
            <w:vMerge/>
            <w:tcBorders>
              <w:left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60" w:type="dxa"/>
            <w:vMerge/>
            <w:tcBorders>
              <w:left w:val="nil"/>
              <w:right w:val="single" w:sz="8" w:space="0" w:color="FFFFFF"/>
            </w:tcBorders>
            <w:shd w:val="clear" w:color="auto" w:fill="D0D7E8"/>
          </w:tcPr>
          <w:p w:rsidR="00BF1A5F" w:rsidRPr="00563222" w:rsidRDefault="00BF1A5F" w:rsidP="00BF0D47">
            <w:pPr>
              <w:rPr>
                <w:rFonts w:cstheme="minorHAnsi"/>
                <w:sz w:val="20"/>
                <w:szCs w:val="20"/>
              </w:rPr>
            </w:pPr>
          </w:p>
        </w:tc>
        <w:tc>
          <w:tcPr>
            <w:tcW w:w="1965" w:type="dxa"/>
            <w:vMerge/>
            <w:tcBorders>
              <w:left w:val="single" w:sz="8" w:space="0" w:color="FFFFFF"/>
              <w:right w:val="single" w:sz="6" w:space="0" w:color="000000"/>
            </w:tcBorders>
            <w:shd w:val="clear" w:color="auto" w:fill="D0D7E8"/>
          </w:tcPr>
          <w:p w:rsidR="00BF1A5F" w:rsidRPr="00563222" w:rsidRDefault="00BF1A5F" w:rsidP="00BF0D47">
            <w:pPr>
              <w:rPr>
                <w:rFonts w:cstheme="minorHAnsi"/>
                <w:sz w:val="20"/>
                <w:szCs w:val="20"/>
              </w:rPr>
            </w:pPr>
          </w:p>
        </w:tc>
        <w:tc>
          <w:tcPr>
            <w:tcW w:w="60" w:type="dxa"/>
            <w:vMerge/>
            <w:tcBorders>
              <w:left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1918" w:type="dxa"/>
            <w:vMerge w:val="restart"/>
            <w:tcBorders>
              <w:top w:val="single" w:sz="6" w:space="0" w:color="000000"/>
              <w:left w:val="single" w:sz="6" w:space="0" w:color="000000"/>
              <w:right w:val="single" w:sz="6" w:space="0" w:color="000000"/>
            </w:tcBorders>
            <w:shd w:val="clear" w:color="auto" w:fill="D0D7E8"/>
          </w:tcPr>
          <w:p w:rsidR="00BF1A5F" w:rsidRPr="00563222" w:rsidRDefault="00BF1A5F" w:rsidP="00BF0D47">
            <w:pPr>
              <w:pStyle w:val="TableParagraph"/>
              <w:spacing w:before="73" w:line="250" w:lineRule="auto"/>
              <w:ind w:left="565" w:right="464" w:hanging="96"/>
              <w:rPr>
                <w:rFonts w:eastAsia="Arial" w:cstheme="minorHAnsi"/>
                <w:sz w:val="20"/>
                <w:szCs w:val="20"/>
              </w:rPr>
            </w:pPr>
            <w:r w:rsidRPr="00563222">
              <w:rPr>
                <w:rFonts w:cstheme="minorHAnsi"/>
                <w:b/>
                <w:sz w:val="20"/>
                <w:szCs w:val="20"/>
              </w:rPr>
              <w:t>Test</w:t>
            </w:r>
            <w:r w:rsidRPr="00563222">
              <w:rPr>
                <w:rFonts w:cstheme="minorHAnsi"/>
                <w:b/>
                <w:spacing w:val="-5"/>
                <w:sz w:val="20"/>
                <w:szCs w:val="20"/>
              </w:rPr>
              <w:t xml:space="preserve"> </w:t>
            </w:r>
            <w:r w:rsidRPr="00563222">
              <w:rPr>
                <w:rFonts w:cstheme="minorHAnsi"/>
                <w:b/>
                <w:sz w:val="20"/>
                <w:szCs w:val="20"/>
              </w:rPr>
              <w:t xml:space="preserve">&amp; </w:t>
            </w:r>
            <w:r w:rsidRPr="00563222">
              <w:rPr>
                <w:rFonts w:cstheme="minorHAnsi"/>
                <w:b/>
                <w:spacing w:val="-1"/>
                <w:sz w:val="20"/>
                <w:szCs w:val="20"/>
              </w:rPr>
              <w:t>Eval</w:t>
            </w:r>
            <w:r w:rsidRPr="00563222">
              <w:rPr>
                <w:rFonts w:cstheme="minorHAnsi"/>
                <w:b/>
                <w:spacing w:val="22"/>
                <w:sz w:val="20"/>
                <w:szCs w:val="20"/>
              </w:rPr>
              <w:t xml:space="preserve"> </w:t>
            </w:r>
            <w:r w:rsidRPr="00563222">
              <w:rPr>
                <w:rFonts w:cstheme="minorHAnsi"/>
                <w:b/>
                <w:sz w:val="20"/>
                <w:szCs w:val="20"/>
              </w:rPr>
              <w:t>Engineer</w:t>
            </w:r>
          </w:p>
        </w:tc>
        <w:tc>
          <w:tcPr>
            <w:tcW w:w="61" w:type="dxa"/>
            <w:vMerge/>
            <w:tcBorders>
              <w:left w:val="single" w:sz="6" w:space="0" w:color="000000"/>
              <w:bottom w:val="nil"/>
              <w:right w:val="nil"/>
            </w:tcBorders>
            <w:shd w:val="clear" w:color="auto" w:fill="D0D7E8"/>
          </w:tcPr>
          <w:p w:rsidR="00BF1A5F" w:rsidRPr="00563222" w:rsidRDefault="00BF1A5F" w:rsidP="00BF0D47">
            <w:pPr>
              <w:rPr>
                <w:rFonts w:cstheme="minorHAnsi"/>
                <w:sz w:val="20"/>
                <w:szCs w:val="20"/>
              </w:rPr>
            </w:pPr>
          </w:p>
        </w:tc>
        <w:tc>
          <w:tcPr>
            <w:tcW w:w="1934" w:type="dxa"/>
            <w:vMerge/>
            <w:tcBorders>
              <w:left w:val="single" w:sz="6" w:space="0" w:color="000000"/>
              <w:bottom w:val="single" w:sz="6" w:space="0" w:color="000000"/>
              <w:right w:val="single" w:sz="6" w:space="0" w:color="C0504D"/>
            </w:tcBorders>
            <w:shd w:val="clear" w:color="auto" w:fill="D0D7E8"/>
          </w:tcPr>
          <w:p w:rsidR="00BF1A5F" w:rsidRPr="00563222" w:rsidRDefault="00BF1A5F" w:rsidP="00BF0D47">
            <w:pPr>
              <w:rPr>
                <w:rFonts w:cstheme="minorHAnsi"/>
                <w:sz w:val="20"/>
                <w:szCs w:val="20"/>
              </w:rPr>
            </w:pP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21" w:type="dxa"/>
            <w:vMerge/>
            <w:tcBorders>
              <w:left w:val="single" w:sz="6" w:space="0" w:color="C0504D"/>
              <w:right w:val="single" w:sz="8" w:space="0" w:color="FFFFFF"/>
            </w:tcBorders>
            <w:shd w:val="clear" w:color="auto" w:fill="F1DCDB"/>
            <w:textDirection w:val="tbRl"/>
          </w:tcPr>
          <w:p w:rsidR="00BF1A5F" w:rsidRPr="00563222" w:rsidRDefault="00BF1A5F" w:rsidP="00BF0D47">
            <w:pPr>
              <w:rPr>
                <w:rFonts w:cstheme="minorHAnsi"/>
                <w:sz w:val="20"/>
                <w:szCs w:val="20"/>
              </w:rPr>
            </w:pPr>
          </w:p>
        </w:tc>
      </w:tr>
      <w:tr w:rsidR="00BF1A5F" w:rsidRPr="00563222" w:rsidTr="00BF0D47">
        <w:trPr>
          <w:trHeight w:hRule="exact" w:val="78"/>
        </w:trPr>
        <w:tc>
          <w:tcPr>
            <w:tcW w:w="120" w:type="dxa"/>
            <w:vMerge/>
            <w:tcBorders>
              <w:left w:val="single" w:sz="8" w:space="0" w:color="FFFFFF"/>
              <w:right w:val="single" w:sz="6" w:space="0" w:color="C0504D"/>
            </w:tcBorders>
            <w:shd w:val="clear" w:color="auto" w:fill="D0D7E8"/>
          </w:tcPr>
          <w:p w:rsidR="00BF1A5F" w:rsidRPr="00563222" w:rsidRDefault="00BF1A5F" w:rsidP="00BF0D47">
            <w:pPr>
              <w:rPr>
                <w:rFonts w:cstheme="minorHAnsi"/>
                <w:sz w:val="20"/>
                <w:szCs w:val="20"/>
              </w:rPr>
            </w:pPr>
          </w:p>
        </w:tc>
        <w:tc>
          <w:tcPr>
            <w:tcW w:w="600" w:type="dxa"/>
            <w:vMerge/>
            <w:tcBorders>
              <w:left w:val="single" w:sz="6" w:space="0" w:color="C0504D"/>
              <w:right w:val="single" w:sz="8" w:space="0" w:color="FFFFFF"/>
            </w:tcBorders>
            <w:shd w:val="clear" w:color="auto" w:fill="F1DCDB"/>
            <w:textDirection w:val="btLr"/>
          </w:tcPr>
          <w:p w:rsidR="00BF1A5F" w:rsidRPr="00563222" w:rsidRDefault="00BF1A5F" w:rsidP="00BF0D47">
            <w:pPr>
              <w:rPr>
                <w:rFonts w:cstheme="minorHAnsi"/>
                <w:sz w:val="20"/>
                <w:szCs w:val="20"/>
              </w:rPr>
            </w:pPr>
          </w:p>
        </w:tc>
        <w:tc>
          <w:tcPr>
            <w:tcW w:w="60" w:type="dxa"/>
            <w:vMerge/>
            <w:tcBorders>
              <w:left w:val="single" w:sz="8" w:space="0" w:color="FFFFFF"/>
              <w:right w:val="nil"/>
            </w:tcBorders>
            <w:shd w:val="clear" w:color="auto" w:fill="D0D7E8"/>
          </w:tcPr>
          <w:p w:rsidR="00BF1A5F" w:rsidRPr="00563222" w:rsidRDefault="00BF1A5F" w:rsidP="00BF0D47">
            <w:pPr>
              <w:rPr>
                <w:rFonts w:cstheme="minorHAnsi"/>
                <w:sz w:val="20"/>
                <w:szCs w:val="20"/>
              </w:rPr>
            </w:pPr>
          </w:p>
        </w:tc>
        <w:tc>
          <w:tcPr>
            <w:tcW w:w="2040" w:type="dxa"/>
            <w:vMerge/>
            <w:tcBorders>
              <w:left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60" w:type="dxa"/>
            <w:vMerge/>
            <w:tcBorders>
              <w:left w:val="nil"/>
              <w:right w:val="single" w:sz="8" w:space="0" w:color="FFFFFF"/>
            </w:tcBorders>
            <w:shd w:val="clear" w:color="auto" w:fill="D0D7E8"/>
          </w:tcPr>
          <w:p w:rsidR="00BF1A5F" w:rsidRPr="00563222" w:rsidRDefault="00BF1A5F" w:rsidP="00BF0D47">
            <w:pPr>
              <w:rPr>
                <w:rFonts w:cstheme="minorHAnsi"/>
                <w:sz w:val="20"/>
                <w:szCs w:val="20"/>
              </w:rPr>
            </w:pPr>
          </w:p>
        </w:tc>
        <w:tc>
          <w:tcPr>
            <w:tcW w:w="1965" w:type="dxa"/>
            <w:vMerge/>
            <w:tcBorders>
              <w:left w:val="single" w:sz="8" w:space="0" w:color="FFFFFF"/>
              <w:right w:val="single" w:sz="6" w:space="0" w:color="000000"/>
            </w:tcBorders>
            <w:shd w:val="clear" w:color="auto" w:fill="D0D7E8"/>
          </w:tcPr>
          <w:p w:rsidR="00BF1A5F" w:rsidRPr="00563222" w:rsidRDefault="00BF1A5F" w:rsidP="00BF0D47">
            <w:pPr>
              <w:rPr>
                <w:rFonts w:cstheme="minorHAnsi"/>
                <w:sz w:val="20"/>
                <w:szCs w:val="20"/>
              </w:rPr>
            </w:pPr>
          </w:p>
        </w:tc>
        <w:tc>
          <w:tcPr>
            <w:tcW w:w="60" w:type="dxa"/>
            <w:vMerge/>
            <w:tcBorders>
              <w:left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1918" w:type="dxa"/>
            <w:vMerge/>
            <w:tcBorders>
              <w:left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1995" w:type="dxa"/>
            <w:gridSpan w:val="2"/>
            <w:tcBorders>
              <w:top w:val="single" w:sz="6" w:space="0" w:color="000000"/>
              <w:left w:val="single" w:sz="6" w:space="0" w:color="000000"/>
              <w:bottom w:val="single" w:sz="6" w:space="0" w:color="000000"/>
              <w:right w:val="single" w:sz="6" w:space="0" w:color="C0504D"/>
            </w:tcBorders>
            <w:shd w:val="clear" w:color="auto" w:fill="D0D7E8"/>
          </w:tcPr>
          <w:p w:rsidR="00BF1A5F" w:rsidRPr="00563222" w:rsidRDefault="00BF1A5F" w:rsidP="00BF0D47">
            <w:pPr>
              <w:rPr>
                <w:rFonts w:cstheme="minorHAnsi"/>
                <w:sz w:val="20"/>
                <w:szCs w:val="20"/>
              </w:rPr>
            </w:pP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21" w:type="dxa"/>
            <w:vMerge/>
            <w:tcBorders>
              <w:left w:val="single" w:sz="6" w:space="0" w:color="C0504D"/>
              <w:right w:val="single" w:sz="8" w:space="0" w:color="FFFFFF"/>
            </w:tcBorders>
            <w:shd w:val="clear" w:color="auto" w:fill="F1DCDB"/>
            <w:textDirection w:val="tbRl"/>
          </w:tcPr>
          <w:p w:rsidR="00BF1A5F" w:rsidRPr="00563222" w:rsidRDefault="00BF1A5F" w:rsidP="00BF0D47">
            <w:pPr>
              <w:rPr>
                <w:rFonts w:cstheme="minorHAnsi"/>
                <w:sz w:val="20"/>
                <w:szCs w:val="20"/>
              </w:rPr>
            </w:pPr>
          </w:p>
        </w:tc>
      </w:tr>
      <w:tr w:rsidR="00BF1A5F" w:rsidRPr="00563222" w:rsidTr="00BF0D47">
        <w:trPr>
          <w:trHeight w:hRule="exact" w:val="378"/>
        </w:trPr>
        <w:tc>
          <w:tcPr>
            <w:tcW w:w="120" w:type="dxa"/>
            <w:vMerge/>
            <w:tcBorders>
              <w:left w:val="single" w:sz="8" w:space="0" w:color="FFFFFF"/>
              <w:right w:val="single" w:sz="6" w:space="0" w:color="C0504D"/>
            </w:tcBorders>
            <w:shd w:val="clear" w:color="auto" w:fill="D0D7E8"/>
          </w:tcPr>
          <w:p w:rsidR="00BF1A5F" w:rsidRPr="00563222" w:rsidRDefault="00BF1A5F" w:rsidP="00BF0D47">
            <w:pPr>
              <w:rPr>
                <w:rFonts w:cstheme="minorHAnsi"/>
                <w:sz w:val="20"/>
                <w:szCs w:val="20"/>
              </w:rPr>
            </w:pPr>
          </w:p>
        </w:tc>
        <w:tc>
          <w:tcPr>
            <w:tcW w:w="600" w:type="dxa"/>
            <w:vMerge/>
            <w:tcBorders>
              <w:left w:val="single" w:sz="6" w:space="0" w:color="C0504D"/>
              <w:right w:val="single" w:sz="8" w:space="0" w:color="FFFFFF"/>
            </w:tcBorders>
            <w:shd w:val="clear" w:color="auto" w:fill="F1DCDB"/>
            <w:textDirection w:val="btLr"/>
          </w:tcPr>
          <w:p w:rsidR="00BF1A5F" w:rsidRPr="00563222" w:rsidRDefault="00BF1A5F" w:rsidP="00BF0D47">
            <w:pPr>
              <w:rPr>
                <w:rFonts w:cstheme="minorHAnsi"/>
                <w:sz w:val="20"/>
                <w:szCs w:val="20"/>
              </w:rPr>
            </w:pPr>
          </w:p>
        </w:tc>
        <w:tc>
          <w:tcPr>
            <w:tcW w:w="60" w:type="dxa"/>
            <w:vMerge/>
            <w:tcBorders>
              <w:left w:val="single" w:sz="8" w:space="0" w:color="FFFFFF"/>
              <w:right w:val="nil"/>
            </w:tcBorders>
            <w:shd w:val="clear" w:color="auto" w:fill="D0D7E8"/>
          </w:tcPr>
          <w:p w:rsidR="00BF1A5F" w:rsidRPr="00563222" w:rsidRDefault="00BF1A5F" w:rsidP="00BF0D47">
            <w:pPr>
              <w:rPr>
                <w:rFonts w:cstheme="minorHAnsi"/>
                <w:sz w:val="20"/>
                <w:szCs w:val="20"/>
              </w:rPr>
            </w:pPr>
          </w:p>
        </w:tc>
        <w:tc>
          <w:tcPr>
            <w:tcW w:w="2040" w:type="dxa"/>
            <w:vMerge/>
            <w:tcBorders>
              <w:left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60" w:type="dxa"/>
            <w:vMerge/>
            <w:tcBorders>
              <w:left w:val="nil"/>
              <w:right w:val="single" w:sz="8" w:space="0" w:color="FFFFFF"/>
            </w:tcBorders>
            <w:shd w:val="clear" w:color="auto" w:fill="D0D7E8"/>
          </w:tcPr>
          <w:p w:rsidR="00BF1A5F" w:rsidRPr="00563222" w:rsidRDefault="00BF1A5F" w:rsidP="00BF0D47">
            <w:pPr>
              <w:rPr>
                <w:rFonts w:cstheme="minorHAnsi"/>
                <w:sz w:val="20"/>
                <w:szCs w:val="20"/>
              </w:rPr>
            </w:pPr>
          </w:p>
        </w:tc>
        <w:tc>
          <w:tcPr>
            <w:tcW w:w="1965" w:type="dxa"/>
            <w:vMerge/>
            <w:tcBorders>
              <w:left w:val="single" w:sz="8" w:space="0" w:color="FFFFFF"/>
              <w:bottom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60" w:type="dxa"/>
            <w:vMerge/>
            <w:tcBorders>
              <w:left w:val="single" w:sz="6" w:space="0" w:color="000000"/>
              <w:bottom w:val="nil"/>
              <w:right w:val="single" w:sz="6" w:space="0" w:color="000000"/>
            </w:tcBorders>
            <w:shd w:val="clear" w:color="auto" w:fill="D0D7E8"/>
          </w:tcPr>
          <w:p w:rsidR="00BF1A5F" w:rsidRPr="00563222" w:rsidRDefault="00BF1A5F" w:rsidP="00BF0D47">
            <w:pPr>
              <w:rPr>
                <w:rFonts w:cstheme="minorHAnsi"/>
                <w:sz w:val="20"/>
                <w:szCs w:val="20"/>
              </w:rPr>
            </w:pPr>
          </w:p>
        </w:tc>
        <w:tc>
          <w:tcPr>
            <w:tcW w:w="1918" w:type="dxa"/>
            <w:vMerge/>
            <w:tcBorders>
              <w:left w:val="single" w:sz="6" w:space="0" w:color="000000"/>
              <w:bottom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61" w:type="dxa"/>
            <w:vMerge w:val="restart"/>
            <w:tcBorders>
              <w:top w:val="nil"/>
              <w:left w:val="nil"/>
              <w:right w:val="nil"/>
            </w:tcBorders>
            <w:shd w:val="clear" w:color="auto" w:fill="D0D7E8"/>
          </w:tcPr>
          <w:p w:rsidR="00BF1A5F" w:rsidRPr="00563222" w:rsidRDefault="00BF1A5F" w:rsidP="00BF0D47">
            <w:pPr>
              <w:rPr>
                <w:rFonts w:cstheme="minorHAnsi"/>
                <w:sz w:val="20"/>
                <w:szCs w:val="20"/>
              </w:rPr>
            </w:pPr>
          </w:p>
        </w:tc>
        <w:tc>
          <w:tcPr>
            <w:tcW w:w="1934" w:type="dxa"/>
            <w:vMerge w:val="restart"/>
            <w:tcBorders>
              <w:top w:val="single" w:sz="6" w:space="0" w:color="000000"/>
              <w:left w:val="single" w:sz="6" w:space="0" w:color="000000"/>
              <w:right w:val="single" w:sz="6" w:space="0" w:color="C0504D"/>
            </w:tcBorders>
            <w:shd w:val="clear" w:color="auto" w:fill="D0D7E8"/>
          </w:tcPr>
          <w:p w:rsidR="00BF1A5F" w:rsidRPr="00563222" w:rsidRDefault="00BF1A5F" w:rsidP="00BF0D47">
            <w:pPr>
              <w:pStyle w:val="TableParagraph"/>
              <w:spacing w:before="72" w:line="250" w:lineRule="auto"/>
              <w:ind w:left="442" w:right="167" w:hanging="291"/>
              <w:rPr>
                <w:rFonts w:eastAsia="Arial" w:cstheme="minorHAnsi"/>
                <w:sz w:val="20"/>
                <w:szCs w:val="20"/>
              </w:rPr>
            </w:pPr>
            <w:r w:rsidRPr="00563222">
              <w:rPr>
                <w:rFonts w:cstheme="minorHAnsi"/>
                <w:b/>
                <w:spacing w:val="-1"/>
                <w:sz w:val="20"/>
                <w:szCs w:val="20"/>
              </w:rPr>
              <w:t>Operational</w:t>
            </w:r>
            <w:r w:rsidRPr="00563222">
              <w:rPr>
                <w:rFonts w:cstheme="minorHAnsi"/>
                <w:b/>
                <w:spacing w:val="-7"/>
                <w:sz w:val="20"/>
                <w:szCs w:val="20"/>
              </w:rPr>
              <w:t xml:space="preserve"> </w:t>
            </w:r>
            <w:r w:rsidRPr="00563222">
              <w:rPr>
                <w:rFonts w:cstheme="minorHAnsi"/>
                <w:b/>
                <w:sz w:val="20"/>
                <w:szCs w:val="20"/>
              </w:rPr>
              <w:t>Target</w:t>
            </w:r>
            <w:r w:rsidRPr="00563222">
              <w:rPr>
                <w:rFonts w:cstheme="minorHAnsi"/>
                <w:b/>
                <w:spacing w:val="20"/>
                <w:sz w:val="20"/>
                <w:szCs w:val="20"/>
              </w:rPr>
              <w:t xml:space="preserve"> </w:t>
            </w:r>
            <w:r w:rsidRPr="00563222">
              <w:rPr>
                <w:rFonts w:cstheme="minorHAnsi"/>
                <w:b/>
                <w:sz w:val="20"/>
                <w:szCs w:val="20"/>
              </w:rPr>
              <w:t>Dev</w:t>
            </w:r>
            <w:r w:rsidRPr="00563222">
              <w:rPr>
                <w:rFonts w:cstheme="minorHAnsi"/>
                <w:b/>
                <w:spacing w:val="-4"/>
                <w:sz w:val="20"/>
                <w:szCs w:val="20"/>
              </w:rPr>
              <w:t xml:space="preserve"> </w:t>
            </w:r>
            <w:r w:rsidRPr="00563222">
              <w:rPr>
                <w:rFonts w:cstheme="minorHAnsi"/>
                <w:b/>
                <w:spacing w:val="-2"/>
                <w:sz w:val="20"/>
                <w:szCs w:val="20"/>
              </w:rPr>
              <w:t>Analyst</w:t>
            </w: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21" w:type="dxa"/>
            <w:vMerge/>
            <w:tcBorders>
              <w:left w:val="single" w:sz="6" w:space="0" w:color="C0504D"/>
              <w:right w:val="single" w:sz="8" w:space="0" w:color="FFFFFF"/>
            </w:tcBorders>
            <w:shd w:val="clear" w:color="auto" w:fill="F1DCDB"/>
            <w:textDirection w:val="tbRl"/>
          </w:tcPr>
          <w:p w:rsidR="00BF1A5F" w:rsidRPr="00563222" w:rsidRDefault="00BF1A5F" w:rsidP="00BF0D47">
            <w:pPr>
              <w:rPr>
                <w:rFonts w:cstheme="minorHAnsi"/>
                <w:sz w:val="20"/>
                <w:szCs w:val="20"/>
              </w:rPr>
            </w:pPr>
          </w:p>
        </w:tc>
      </w:tr>
      <w:tr w:rsidR="00BF1A5F" w:rsidRPr="00563222" w:rsidTr="00BF0D47">
        <w:trPr>
          <w:trHeight w:hRule="exact" w:val="68"/>
        </w:trPr>
        <w:tc>
          <w:tcPr>
            <w:tcW w:w="120" w:type="dxa"/>
            <w:vMerge/>
            <w:tcBorders>
              <w:left w:val="single" w:sz="8" w:space="0" w:color="FFFFFF"/>
              <w:right w:val="single" w:sz="6" w:space="0" w:color="C0504D"/>
            </w:tcBorders>
            <w:shd w:val="clear" w:color="auto" w:fill="D0D7E8"/>
          </w:tcPr>
          <w:p w:rsidR="00BF1A5F" w:rsidRPr="00563222" w:rsidRDefault="00BF1A5F" w:rsidP="00BF0D47">
            <w:pPr>
              <w:rPr>
                <w:rFonts w:cstheme="minorHAnsi"/>
                <w:sz w:val="20"/>
                <w:szCs w:val="20"/>
              </w:rPr>
            </w:pPr>
          </w:p>
        </w:tc>
        <w:tc>
          <w:tcPr>
            <w:tcW w:w="600" w:type="dxa"/>
            <w:vMerge/>
            <w:tcBorders>
              <w:left w:val="single" w:sz="6" w:space="0" w:color="C0504D"/>
              <w:right w:val="single" w:sz="8" w:space="0" w:color="FFFFFF"/>
            </w:tcBorders>
            <w:shd w:val="clear" w:color="auto" w:fill="F1DCDB"/>
            <w:textDirection w:val="btLr"/>
          </w:tcPr>
          <w:p w:rsidR="00BF1A5F" w:rsidRPr="00563222" w:rsidRDefault="00BF1A5F" w:rsidP="00BF0D47">
            <w:pPr>
              <w:rPr>
                <w:rFonts w:cstheme="minorHAnsi"/>
                <w:sz w:val="20"/>
                <w:szCs w:val="20"/>
              </w:rPr>
            </w:pPr>
          </w:p>
        </w:tc>
        <w:tc>
          <w:tcPr>
            <w:tcW w:w="60" w:type="dxa"/>
            <w:vMerge/>
            <w:tcBorders>
              <w:left w:val="single" w:sz="8" w:space="0" w:color="FFFFFF"/>
              <w:right w:val="nil"/>
            </w:tcBorders>
            <w:shd w:val="clear" w:color="auto" w:fill="D0D7E8"/>
          </w:tcPr>
          <w:p w:rsidR="00BF1A5F" w:rsidRPr="00563222" w:rsidRDefault="00BF1A5F" w:rsidP="00BF0D47">
            <w:pPr>
              <w:rPr>
                <w:rFonts w:cstheme="minorHAnsi"/>
                <w:sz w:val="20"/>
                <w:szCs w:val="20"/>
              </w:rPr>
            </w:pPr>
          </w:p>
        </w:tc>
        <w:tc>
          <w:tcPr>
            <w:tcW w:w="2040" w:type="dxa"/>
            <w:vMerge/>
            <w:tcBorders>
              <w:left w:val="single" w:sz="6" w:space="0" w:color="000000"/>
              <w:bottom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60" w:type="dxa"/>
            <w:vMerge/>
            <w:tcBorders>
              <w:left w:val="nil"/>
              <w:right w:val="single" w:sz="8" w:space="0" w:color="FFFFFF"/>
            </w:tcBorders>
            <w:shd w:val="clear" w:color="auto" w:fill="D0D7E8"/>
          </w:tcPr>
          <w:p w:rsidR="00BF1A5F" w:rsidRPr="00563222" w:rsidRDefault="00BF1A5F" w:rsidP="00BF0D47">
            <w:pPr>
              <w:rPr>
                <w:rFonts w:cstheme="minorHAnsi"/>
                <w:sz w:val="20"/>
                <w:szCs w:val="20"/>
              </w:rPr>
            </w:pPr>
          </w:p>
        </w:tc>
        <w:tc>
          <w:tcPr>
            <w:tcW w:w="1965" w:type="dxa"/>
            <w:tcBorders>
              <w:top w:val="single" w:sz="6" w:space="0" w:color="000000"/>
              <w:left w:val="single" w:sz="8" w:space="0" w:color="FFFFFF"/>
              <w:bottom w:val="single" w:sz="6" w:space="0" w:color="000000"/>
              <w:right w:val="nil"/>
            </w:tcBorders>
            <w:shd w:val="clear" w:color="auto" w:fill="D0D7E8"/>
          </w:tcPr>
          <w:p w:rsidR="00BF1A5F" w:rsidRPr="00563222" w:rsidRDefault="00BF1A5F" w:rsidP="00BF0D47">
            <w:pPr>
              <w:rPr>
                <w:rFonts w:cstheme="minorHAnsi"/>
                <w:sz w:val="20"/>
                <w:szCs w:val="20"/>
              </w:rPr>
            </w:pPr>
          </w:p>
        </w:tc>
        <w:tc>
          <w:tcPr>
            <w:tcW w:w="60" w:type="dxa"/>
            <w:tcBorders>
              <w:top w:val="nil"/>
              <w:left w:val="nil"/>
              <w:bottom w:val="nil"/>
              <w:right w:val="nil"/>
            </w:tcBorders>
            <w:shd w:val="clear" w:color="auto" w:fill="D0D7E8"/>
          </w:tcPr>
          <w:p w:rsidR="00BF1A5F" w:rsidRPr="00563222" w:rsidRDefault="00BF1A5F" w:rsidP="00BF0D47">
            <w:pPr>
              <w:rPr>
                <w:rFonts w:cstheme="minorHAnsi"/>
                <w:sz w:val="20"/>
                <w:szCs w:val="20"/>
              </w:rPr>
            </w:pPr>
          </w:p>
        </w:tc>
        <w:tc>
          <w:tcPr>
            <w:tcW w:w="1918" w:type="dxa"/>
            <w:tcBorders>
              <w:top w:val="single" w:sz="6" w:space="0" w:color="000000"/>
              <w:left w:val="nil"/>
              <w:bottom w:val="single" w:sz="6" w:space="0" w:color="000000"/>
              <w:right w:val="nil"/>
            </w:tcBorders>
            <w:shd w:val="clear" w:color="auto" w:fill="D0D7E8"/>
          </w:tcPr>
          <w:p w:rsidR="00BF1A5F" w:rsidRPr="00563222" w:rsidRDefault="00BF1A5F" w:rsidP="00BF0D47">
            <w:pPr>
              <w:rPr>
                <w:rFonts w:cstheme="minorHAnsi"/>
                <w:sz w:val="20"/>
                <w:szCs w:val="20"/>
              </w:rPr>
            </w:pPr>
          </w:p>
        </w:tc>
        <w:tc>
          <w:tcPr>
            <w:tcW w:w="61" w:type="dxa"/>
            <w:vMerge/>
            <w:tcBorders>
              <w:left w:val="nil"/>
              <w:right w:val="nil"/>
            </w:tcBorders>
            <w:shd w:val="clear" w:color="auto" w:fill="D0D7E8"/>
          </w:tcPr>
          <w:p w:rsidR="00BF1A5F" w:rsidRPr="00563222" w:rsidRDefault="00BF1A5F" w:rsidP="00BF0D47">
            <w:pPr>
              <w:rPr>
                <w:rFonts w:cstheme="minorHAnsi"/>
                <w:sz w:val="20"/>
                <w:szCs w:val="20"/>
              </w:rPr>
            </w:pPr>
          </w:p>
        </w:tc>
        <w:tc>
          <w:tcPr>
            <w:tcW w:w="1934" w:type="dxa"/>
            <w:vMerge/>
            <w:tcBorders>
              <w:left w:val="single" w:sz="6" w:space="0" w:color="000000"/>
              <w:right w:val="single" w:sz="6" w:space="0" w:color="C0504D"/>
            </w:tcBorders>
            <w:shd w:val="clear" w:color="auto" w:fill="D0D7E8"/>
          </w:tcPr>
          <w:p w:rsidR="00BF1A5F" w:rsidRPr="00563222" w:rsidRDefault="00BF1A5F" w:rsidP="00BF0D47">
            <w:pPr>
              <w:rPr>
                <w:rFonts w:cstheme="minorHAnsi"/>
                <w:sz w:val="20"/>
                <w:szCs w:val="20"/>
              </w:rPr>
            </w:pP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21" w:type="dxa"/>
            <w:vMerge/>
            <w:tcBorders>
              <w:left w:val="single" w:sz="6" w:space="0" w:color="C0504D"/>
              <w:right w:val="single" w:sz="8" w:space="0" w:color="FFFFFF"/>
            </w:tcBorders>
            <w:shd w:val="clear" w:color="auto" w:fill="F1DCDB"/>
            <w:textDirection w:val="tbRl"/>
          </w:tcPr>
          <w:p w:rsidR="00BF1A5F" w:rsidRPr="00563222" w:rsidRDefault="00BF1A5F" w:rsidP="00BF0D47">
            <w:pPr>
              <w:rPr>
                <w:rFonts w:cstheme="minorHAnsi"/>
                <w:sz w:val="20"/>
                <w:szCs w:val="20"/>
              </w:rPr>
            </w:pPr>
          </w:p>
        </w:tc>
      </w:tr>
      <w:tr w:rsidR="00BF1A5F" w:rsidRPr="00563222" w:rsidTr="00BF0D47">
        <w:trPr>
          <w:trHeight w:hRule="exact" w:val="179"/>
        </w:trPr>
        <w:tc>
          <w:tcPr>
            <w:tcW w:w="120" w:type="dxa"/>
            <w:vMerge/>
            <w:tcBorders>
              <w:left w:val="single" w:sz="8" w:space="0" w:color="FFFFFF"/>
              <w:right w:val="single" w:sz="6" w:space="0" w:color="C0504D"/>
            </w:tcBorders>
            <w:shd w:val="clear" w:color="auto" w:fill="D0D7E8"/>
          </w:tcPr>
          <w:p w:rsidR="00BF1A5F" w:rsidRPr="00563222" w:rsidRDefault="00BF1A5F" w:rsidP="00BF0D47">
            <w:pPr>
              <w:rPr>
                <w:rFonts w:cstheme="minorHAnsi"/>
                <w:sz w:val="20"/>
                <w:szCs w:val="20"/>
              </w:rPr>
            </w:pPr>
          </w:p>
        </w:tc>
        <w:tc>
          <w:tcPr>
            <w:tcW w:w="600" w:type="dxa"/>
            <w:vMerge/>
            <w:tcBorders>
              <w:left w:val="single" w:sz="6" w:space="0" w:color="C0504D"/>
              <w:right w:val="single" w:sz="8" w:space="0" w:color="FFFFFF"/>
            </w:tcBorders>
            <w:shd w:val="clear" w:color="auto" w:fill="F1DCDB"/>
            <w:textDirection w:val="btLr"/>
          </w:tcPr>
          <w:p w:rsidR="00BF1A5F" w:rsidRPr="00563222" w:rsidRDefault="00BF1A5F" w:rsidP="00BF0D47">
            <w:pPr>
              <w:rPr>
                <w:rFonts w:cstheme="minorHAnsi"/>
                <w:sz w:val="20"/>
                <w:szCs w:val="20"/>
              </w:rPr>
            </w:pPr>
          </w:p>
        </w:tc>
        <w:tc>
          <w:tcPr>
            <w:tcW w:w="60" w:type="dxa"/>
            <w:vMerge/>
            <w:tcBorders>
              <w:left w:val="single" w:sz="8" w:space="0" w:color="FFFFFF"/>
              <w:right w:val="nil"/>
            </w:tcBorders>
            <w:shd w:val="clear" w:color="auto" w:fill="D0D7E8"/>
          </w:tcPr>
          <w:p w:rsidR="00BF1A5F" w:rsidRPr="00563222" w:rsidRDefault="00BF1A5F" w:rsidP="00BF0D47">
            <w:pPr>
              <w:rPr>
                <w:rFonts w:cstheme="minorHAnsi"/>
                <w:sz w:val="20"/>
                <w:szCs w:val="20"/>
              </w:rPr>
            </w:pPr>
          </w:p>
        </w:tc>
        <w:tc>
          <w:tcPr>
            <w:tcW w:w="2040" w:type="dxa"/>
            <w:vMerge w:val="restart"/>
            <w:tcBorders>
              <w:top w:val="single" w:sz="6" w:space="0" w:color="000000"/>
              <w:left w:val="single" w:sz="6" w:space="0" w:color="000000"/>
              <w:right w:val="single" w:sz="6" w:space="0" w:color="000000"/>
            </w:tcBorders>
            <w:shd w:val="clear" w:color="auto" w:fill="D0D7E8"/>
          </w:tcPr>
          <w:p w:rsidR="00BF1A5F" w:rsidRPr="00563222" w:rsidRDefault="00BF1A5F" w:rsidP="00BF0D47">
            <w:pPr>
              <w:pStyle w:val="TableParagraph"/>
              <w:spacing w:before="63" w:line="250" w:lineRule="auto"/>
              <w:ind w:left="632" w:right="534" w:hanging="96"/>
              <w:rPr>
                <w:rFonts w:eastAsia="Arial" w:cstheme="minorHAnsi"/>
                <w:sz w:val="20"/>
                <w:szCs w:val="20"/>
              </w:rPr>
            </w:pPr>
            <w:r w:rsidRPr="00563222">
              <w:rPr>
                <w:rFonts w:cstheme="minorHAnsi"/>
                <w:b/>
                <w:sz w:val="20"/>
                <w:szCs w:val="20"/>
              </w:rPr>
              <w:t xml:space="preserve">Production </w:t>
            </w:r>
            <w:r w:rsidRPr="00563222">
              <w:rPr>
                <w:rFonts w:cstheme="minorHAnsi"/>
                <w:b/>
                <w:spacing w:val="-1"/>
                <w:sz w:val="20"/>
                <w:szCs w:val="20"/>
              </w:rPr>
              <w:t>Operator</w:t>
            </w:r>
          </w:p>
        </w:tc>
        <w:tc>
          <w:tcPr>
            <w:tcW w:w="60" w:type="dxa"/>
            <w:vMerge/>
            <w:tcBorders>
              <w:left w:val="nil"/>
              <w:right w:val="single" w:sz="8" w:space="0" w:color="FFFFFF"/>
            </w:tcBorders>
            <w:shd w:val="clear" w:color="auto" w:fill="D0D7E8"/>
          </w:tcPr>
          <w:p w:rsidR="00BF1A5F" w:rsidRPr="00563222" w:rsidRDefault="00BF1A5F" w:rsidP="00BF0D47">
            <w:pPr>
              <w:rPr>
                <w:rFonts w:cstheme="minorHAnsi"/>
                <w:sz w:val="20"/>
                <w:szCs w:val="20"/>
              </w:rPr>
            </w:pPr>
          </w:p>
        </w:tc>
        <w:tc>
          <w:tcPr>
            <w:tcW w:w="1965" w:type="dxa"/>
            <w:vMerge w:val="restart"/>
            <w:tcBorders>
              <w:top w:val="single" w:sz="6" w:space="0" w:color="000000"/>
              <w:left w:val="single" w:sz="8" w:space="0" w:color="FFFFFF"/>
              <w:right w:val="single" w:sz="6" w:space="0" w:color="000000"/>
            </w:tcBorders>
            <w:shd w:val="clear" w:color="auto" w:fill="D0D7E8"/>
          </w:tcPr>
          <w:p w:rsidR="00BF1A5F" w:rsidRPr="00563222" w:rsidRDefault="00BF1A5F" w:rsidP="00BF0D47">
            <w:pPr>
              <w:pStyle w:val="TableParagraph"/>
              <w:spacing w:before="75" w:line="250" w:lineRule="auto"/>
              <w:ind w:left="675" w:right="420" w:hanging="212"/>
              <w:rPr>
                <w:rFonts w:eastAsia="Arial" w:cstheme="minorHAnsi"/>
                <w:sz w:val="20"/>
                <w:szCs w:val="20"/>
              </w:rPr>
            </w:pPr>
            <w:r w:rsidRPr="00563222">
              <w:rPr>
                <w:rFonts w:cstheme="minorHAnsi"/>
                <w:b/>
                <w:spacing w:val="-1"/>
                <w:sz w:val="20"/>
                <w:szCs w:val="20"/>
              </w:rPr>
              <w:t>Assessment</w:t>
            </w:r>
            <w:r w:rsidRPr="00563222">
              <w:rPr>
                <w:rFonts w:cstheme="minorHAnsi"/>
                <w:b/>
                <w:spacing w:val="27"/>
                <w:sz w:val="20"/>
                <w:szCs w:val="20"/>
              </w:rPr>
              <w:t xml:space="preserve"> </w:t>
            </w:r>
            <w:r w:rsidRPr="00563222">
              <w:rPr>
                <w:rFonts w:cstheme="minorHAnsi"/>
                <w:b/>
                <w:spacing w:val="-2"/>
                <w:sz w:val="20"/>
                <w:szCs w:val="20"/>
              </w:rPr>
              <w:t>Analyst</w:t>
            </w:r>
          </w:p>
        </w:tc>
        <w:tc>
          <w:tcPr>
            <w:tcW w:w="60" w:type="dxa"/>
            <w:vMerge w:val="restart"/>
            <w:tcBorders>
              <w:top w:val="nil"/>
              <w:left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1918" w:type="dxa"/>
            <w:vMerge w:val="restart"/>
            <w:tcBorders>
              <w:top w:val="single" w:sz="6" w:space="0" w:color="000000"/>
              <w:left w:val="single" w:sz="6" w:space="0" w:color="000000"/>
              <w:right w:val="single" w:sz="6" w:space="0" w:color="000000"/>
            </w:tcBorders>
            <w:shd w:val="clear" w:color="auto" w:fill="D0D7E8"/>
          </w:tcPr>
          <w:p w:rsidR="00BF1A5F" w:rsidRPr="00563222" w:rsidRDefault="00BF1A5F" w:rsidP="00BF0D47">
            <w:pPr>
              <w:pStyle w:val="TableParagraph"/>
              <w:spacing w:before="70" w:line="250" w:lineRule="auto"/>
              <w:ind w:left="620" w:right="436" w:hanging="183"/>
              <w:rPr>
                <w:rFonts w:eastAsia="Arial" w:cstheme="minorHAnsi"/>
                <w:sz w:val="20"/>
                <w:szCs w:val="20"/>
              </w:rPr>
            </w:pPr>
            <w:r w:rsidRPr="00563222">
              <w:rPr>
                <w:rFonts w:cstheme="minorHAnsi"/>
                <w:b/>
                <w:sz w:val="20"/>
                <w:szCs w:val="20"/>
              </w:rPr>
              <w:t>Partner</w:t>
            </w:r>
            <w:r w:rsidRPr="00563222">
              <w:rPr>
                <w:rFonts w:cstheme="minorHAnsi"/>
                <w:b/>
                <w:spacing w:val="-5"/>
                <w:sz w:val="20"/>
                <w:szCs w:val="20"/>
              </w:rPr>
              <w:t xml:space="preserve"> </w:t>
            </w:r>
            <w:r w:rsidRPr="00563222">
              <w:rPr>
                <w:rFonts w:cstheme="minorHAnsi"/>
                <w:b/>
                <w:spacing w:val="-1"/>
                <w:sz w:val="20"/>
                <w:szCs w:val="20"/>
              </w:rPr>
              <w:t>Ops</w:t>
            </w:r>
            <w:r w:rsidRPr="00563222">
              <w:rPr>
                <w:rFonts w:cstheme="minorHAnsi"/>
                <w:b/>
                <w:spacing w:val="22"/>
                <w:sz w:val="20"/>
                <w:szCs w:val="20"/>
              </w:rPr>
              <w:t xml:space="preserve"> </w:t>
            </w:r>
            <w:r w:rsidRPr="00563222">
              <w:rPr>
                <w:rFonts w:cstheme="minorHAnsi"/>
                <w:b/>
                <w:sz w:val="20"/>
                <w:szCs w:val="20"/>
              </w:rPr>
              <w:t>Planner</w:t>
            </w:r>
          </w:p>
        </w:tc>
        <w:tc>
          <w:tcPr>
            <w:tcW w:w="61" w:type="dxa"/>
            <w:vMerge/>
            <w:tcBorders>
              <w:left w:val="nil"/>
              <w:right w:val="nil"/>
            </w:tcBorders>
            <w:shd w:val="clear" w:color="auto" w:fill="D0D7E8"/>
          </w:tcPr>
          <w:p w:rsidR="00BF1A5F" w:rsidRPr="00563222" w:rsidRDefault="00BF1A5F" w:rsidP="00BF0D47">
            <w:pPr>
              <w:rPr>
                <w:rFonts w:cstheme="minorHAnsi"/>
                <w:sz w:val="20"/>
                <w:szCs w:val="20"/>
              </w:rPr>
            </w:pPr>
          </w:p>
        </w:tc>
        <w:tc>
          <w:tcPr>
            <w:tcW w:w="1934" w:type="dxa"/>
            <w:vMerge/>
            <w:tcBorders>
              <w:left w:val="single" w:sz="6" w:space="0" w:color="000000"/>
              <w:bottom w:val="single" w:sz="6" w:space="0" w:color="000000"/>
              <w:right w:val="single" w:sz="6" w:space="0" w:color="C0504D"/>
            </w:tcBorders>
            <w:shd w:val="clear" w:color="auto" w:fill="D0D7E8"/>
          </w:tcPr>
          <w:p w:rsidR="00BF1A5F" w:rsidRPr="00563222" w:rsidRDefault="00BF1A5F" w:rsidP="00BF0D47">
            <w:pPr>
              <w:rPr>
                <w:rFonts w:cstheme="minorHAnsi"/>
                <w:sz w:val="20"/>
                <w:szCs w:val="20"/>
              </w:rPr>
            </w:pP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21" w:type="dxa"/>
            <w:vMerge/>
            <w:tcBorders>
              <w:left w:val="single" w:sz="6" w:space="0" w:color="C0504D"/>
              <w:right w:val="single" w:sz="8" w:space="0" w:color="FFFFFF"/>
            </w:tcBorders>
            <w:shd w:val="clear" w:color="auto" w:fill="F1DCDB"/>
            <w:textDirection w:val="tbRl"/>
          </w:tcPr>
          <w:p w:rsidR="00BF1A5F" w:rsidRPr="00563222" w:rsidRDefault="00BF1A5F" w:rsidP="00BF0D47">
            <w:pPr>
              <w:rPr>
                <w:rFonts w:cstheme="minorHAnsi"/>
                <w:sz w:val="20"/>
                <w:szCs w:val="20"/>
              </w:rPr>
            </w:pPr>
          </w:p>
        </w:tc>
      </w:tr>
      <w:tr w:rsidR="00BF1A5F" w:rsidRPr="00563222" w:rsidTr="00BF0D47">
        <w:trPr>
          <w:trHeight w:hRule="exact" w:val="443"/>
        </w:trPr>
        <w:tc>
          <w:tcPr>
            <w:tcW w:w="120" w:type="dxa"/>
            <w:vMerge/>
            <w:tcBorders>
              <w:left w:val="single" w:sz="8" w:space="0" w:color="FFFFFF"/>
              <w:right w:val="single" w:sz="6" w:space="0" w:color="C0504D"/>
            </w:tcBorders>
            <w:shd w:val="clear" w:color="auto" w:fill="D0D7E8"/>
          </w:tcPr>
          <w:p w:rsidR="00BF1A5F" w:rsidRPr="00563222" w:rsidRDefault="00BF1A5F" w:rsidP="00BF0D47">
            <w:pPr>
              <w:rPr>
                <w:rFonts w:cstheme="minorHAnsi"/>
                <w:sz w:val="20"/>
                <w:szCs w:val="20"/>
              </w:rPr>
            </w:pPr>
          </w:p>
        </w:tc>
        <w:tc>
          <w:tcPr>
            <w:tcW w:w="600" w:type="dxa"/>
            <w:vMerge/>
            <w:tcBorders>
              <w:left w:val="single" w:sz="6" w:space="0" w:color="C0504D"/>
              <w:right w:val="single" w:sz="8" w:space="0" w:color="FFFFFF"/>
            </w:tcBorders>
            <w:shd w:val="clear" w:color="auto" w:fill="F1DCDB"/>
            <w:textDirection w:val="btLr"/>
          </w:tcPr>
          <w:p w:rsidR="00BF1A5F" w:rsidRPr="00563222" w:rsidRDefault="00BF1A5F" w:rsidP="00BF0D47">
            <w:pPr>
              <w:rPr>
                <w:rFonts w:cstheme="minorHAnsi"/>
                <w:sz w:val="20"/>
                <w:szCs w:val="20"/>
              </w:rPr>
            </w:pPr>
          </w:p>
        </w:tc>
        <w:tc>
          <w:tcPr>
            <w:tcW w:w="60" w:type="dxa"/>
            <w:vMerge/>
            <w:tcBorders>
              <w:left w:val="single" w:sz="8" w:space="0" w:color="FFFFFF"/>
              <w:right w:val="nil"/>
            </w:tcBorders>
            <w:shd w:val="clear" w:color="auto" w:fill="D0D7E8"/>
          </w:tcPr>
          <w:p w:rsidR="00BF1A5F" w:rsidRPr="00563222" w:rsidRDefault="00BF1A5F" w:rsidP="00BF0D47">
            <w:pPr>
              <w:rPr>
                <w:rFonts w:cstheme="minorHAnsi"/>
                <w:sz w:val="20"/>
                <w:szCs w:val="20"/>
              </w:rPr>
            </w:pPr>
          </w:p>
        </w:tc>
        <w:tc>
          <w:tcPr>
            <w:tcW w:w="2040" w:type="dxa"/>
            <w:vMerge/>
            <w:tcBorders>
              <w:left w:val="single" w:sz="6" w:space="0" w:color="000000"/>
              <w:bottom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60" w:type="dxa"/>
            <w:vMerge/>
            <w:tcBorders>
              <w:left w:val="nil"/>
              <w:right w:val="single" w:sz="8" w:space="0" w:color="FFFFFF"/>
            </w:tcBorders>
            <w:shd w:val="clear" w:color="auto" w:fill="D0D7E8"/>
          </w:tcPr>
          <w:p w:rsidR="00BF1A5F" w:rsidRPr="00563222" w:rsidRDefault="00BF1A5F" w:rsidP="00BF0D47">
            <w:pPr>
              <w:rPr>
                <w:rFonts w:cstheme="minorHAnsi"/>
                <w:sz w:val="20"/>
                <w:szCs w:val="20"/>
              </w:rPr>
            </w:pPr>
          </w:p>
        </w:tc>
        <w:tc>
          <w:tcPr>
            <w:tcW w:w="1965" w:type="dxa"/>
            <w:vMerge/>
            <w:tcBorders>
              <w:left w:val="single" w:sz="8" w:space="0" w:color="FFFFFF"/>
              <w:bottom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60" w:type="dxa"/>
            <w:vMerge/>
            <w:tcBorders>
              <w:left w:val="single" w:sz="6" w:space="0" w:color="000000"/>
              <w:bottom w:val="nil"/>
              <w:right w:val="single" w:sz="6" w:space="0" w:color="000000"/>
            </w:tcBorders>
            <w:shd w:val="clear" w:color="auto" w:fill="D0D7E8"/>
          </w:tcPr>
          <w:p w:rsidR="00BF1A5F" w:rsidRPr="00563222" w:rsidRDefault="00BF1A5F" w:rsidP="00BF0D47">
            <w:pPr>
              <w:rPr>
                <w:rFonts w:cstheme="minorHAnsi"/>
                <w:sz w:val="20"/>
                <w:szCs w:val="20"/>
              </w:rPr>
            </w:pPr>
          </w:p>
        </w:tc>
        <w:tc>
          <w:tcPr>
            <w:tcW w:w="1918" w:type="dxa"/>
            <w:vMerge/>
            <w:tcBorders>
              <w:left w:val="single" w:sz="6" w:space="0" w:color="000000"/>
              <w:bottom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61" w:type="dxa"/>
            <w:vMerge/>
            <w:tcBorders>
              <w:left w:val="nil"/>
              <w:right w:val="nil"/>
            </w:tcBorders>
            <w:shd w:val="clear" w:color="auto" w:fill="D0D7E8"/>
          </w:tcPr>
          <w:p w:rsidR="00BF1A5F" w:rsidRPr="00563222" w:rsidRDefault="00BF1A5F" w:rsidP="00BF0D47">
            <w:pPr>
              <w:rPr>
                <w:rFonts w:cstheme="minorHAnsi"/>
                <w:sz w:val="20"/>
                <w:szCs w:val="20"/>
              </w:rPr>
            </w:pPr>
          </w:p>
        </w:tc>
        <w:tc>
          <w:tcPr>
            <w:tcW w:w="1934" w:type="dxa"/>
            <w:vMerge w:val="restart"/>
            <w:tcBorders>
              <w:top w:val="single" w:sz="6" w:space="0" w:color="000000"/>
              <w:left w:val="single" w:sz="6" w:space="0" w:color="000000"/>
              <w:right w:val="single" w:sz="6" w:space="0" w:color="C0504D"/>
            </w:tcBorders>
            <w:shd w:val="clear" w:color="auto" w:fill="D0D7E8"/>
          </w:tcPr>
          <w:p w:rsidR="00BF1A5F" w:rsidRPr="00563222" w:rsidRDefault="00BF1A5F" w:rsidP="00BF0D47">
            <w:pPr>
              <w:pStyle w:val="TableParagraph"/>
              <w:spacing w:before="87" w:line="250" w:lineRule="auto"/>
              <w:ind w:left="310" w:right="307" w:hanging="12"/>
              <w:rPr>
                <w:rFonts w:eastAsia="Arial" w:cstheme="minorHAnsi"/>
                <w:sz w:val="20"/>
                <w:szCs w:val="20"/>
              </w:rPr>
            </w:pPr>
            <w:r w:rsidRPr="00563222">
              <w:rPr>
                <w:rFonts w:cstheme="minorHAnsi"/>
                <w:b/>
                <w:sz w:val="20"/>
                <w:szCs w:val="20"/>
              </w:rPr>
              <w:t>Digital</w:t>
            </w:r>
            <w:r w:rsidRPr="00563222">
              <w:rPr>
                <w:rFonts w:cstheme="minorHAnsi"/>
                <w:b/>
                <w:spacing w:val="-5"/>
                <w:sz w:val="20"/>
                <w:szCs w:val="20"/>
              </w:rPr>
              <w:t xml:space="preserve"> </w:t>
            </w:r>
            <w:r w:rsidRPr="00563222">
              <w:rPr>
                <w:rFonts w:cstheme="minorHAnsi"/>
                <w:b/>
                <w:sz w:val="20"/>
                <w:szCs w:val="20"/>
              </w:rPr>
              <w:t>Network</w:t>
            </w:r>
            <w:r w:rsidRPr="00563222">
              <w:rPr>
                <w:rFonts w:cstheme="minorHAnsi"/>
                <w:b/>
                <w:spacing w:val="24"/>
                <w:sz w:val="20"/>
                <w:szCs w:val="20"/>
              </w:rPr>
              <w:t xml:space="preserve"> </w:t>
            </w:r>
            <w:r w:rsidRPr="00563222">
              <w:rPr>
                <w:rFonts w:cstheme="minorHAnsi"/>
                <w:b/>
                <w:sz w:val="20"/>
                <w:szCs w:val="20"/>
              </w:rPr>
              <w:t>Exploit</w:t>
            </w:r>
            <w:r w:rsidRPr="00563222">
              <w:rPr>
                <w:rFonts w:cstheme="minorHAnsi"/>
                <w:b/>
                <w:spacing w:val="-5"/>
                <w:sz w:val="20"/>
                <w:szCs w:val="20"/>
              </w:rPr>
              <w:t xml:space="preserve"> </w:t>
            </w:r>
            <w:r w:rsidRPr="00563222">
              <w:rPr>
                <w:rFonts w:cstheme="minorHAnsi"/>
                <w:b/>
                <w:spacing w:val="-2"/>
                <w:sz w:val="20"/>
                <w:szCs w:val="20"/>
              </w:rPr>
              <w:t>Analyst</w:t>
            </w: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21" w:type="dxa"/>
            <w:vMerge/>
            <w:tcBorders>
              <w:left w:val="single" w:sz="6" w:space="0" w:color="C0504D"/>
              <w:right w:val="single" w:sz="8" w:space="0" w:color="FFFFFF"/>
            </w:tcBorders>
            <w:shd w:val="clear" w:color="auto" w:fill="F1DCDB"/>
            <w:textDirection w:val="tbRl"/>
          </w:tcPr>
          <w:p w:rsidR="00BF1A5F" w:rsidRPr="00563222" w:rsidRDefault="00BF1A5F" w:rsidP="00BF0D47">
            <w:pPr>
              <w:rPr>
                <w:rFonts w:cstheme="minorHAnsi"/>
                <w:sz w:val="20"/>
                <w:szCs w:val="20"/>
              </w:rPr>
            </w:pPr>
          </w:p>
        </w:tc>
      </w:tr>
      <w:tr w:rsidR="00BF1A5F" w:rsidRPr="00563222" w:rsidTr="00BF0D47">
        <w:trPr>
          <w:trHeight w:hRule="exact" w:val="193"/>
        </w:trPr>
        <w:tc>
          <w:tcPr>
            <w:tcW w:w="120" w:type="dxa"/>
            <w:vMerge/>
            <w:tcBorders>
              <w:left w:val="single" w:sz="8" w:space="0" w:color="FFFFFF"/>
              <w:right w:val="single" w:sz="6" w:space="0" w:color="C0504D"/>
            </w:tcBorders>
            <w:shd w:val="clear" w:color="auto" w:fill="D0D7E8"/>
          </w:tcPr>
          <w:p w:rsidR="00BF1A5F" w:rsidRPr="00563222" w:rsidRDefault="00BF1A5F" w:rsidP="00BF0D47">
            <w:pPr>
              <w:rPr>
                <w:rFonts w:cstheme="minorHAnsi"/>
                <w:sz w:val="20"/>
                <w:szCs w:val="20"/>
              </w:rPr>
            </w:pPr>
          </w:p>
        </w:tc>
        <w:tc>
          <w:tcPr>
            <w:tcW w:w="600" w:type="dxa"/>
            <w:vMerge/>
            <w:tcBorders>
              <w:left w:val="single" w:sz="6" w:space="0" w:color="C0504D"/>
              <w:right w:val="single" w:sz="8" w:space="0" w:color="FFFFFF"/>
            </w:tcBorders>
            <w:shd w:val="clear" w:color="auto" w:fill="F1DCDB"/>
            <w:textDirection w:val="btLr"/>
          </w:tcPr>
          <w:p w:rsidR="00BF1A5F" w:rsidRPr="00563222" w:rsidRDefault="00BF1A5F" w:rsidP="00BF0D47">
            <w:pPr>
              <w:rPr>
                <w:rFonts w:cstheme="minorHAnsi"/>
                <w:sz w:val="20"/>
                <w:szCs w:val="20"/>
              </w:rPr>
            </w:pPr>
          </w:p>
        </w:tc>
        <w:tc>
          <w:tcPr>
            <w:tcW w:w="60" w:type="dxa"/>
            <w:vMerge/>
            <w:tcBorders>
              <w:left w:val="single" w:sz="8" w:space="0" w:color="FFFFFF"/>
              <w:right w:val="nil"/>
            </w:tcBorders>
            <w:shd w:val="clear" w:color="auto" w:fill="D0D7E8"/>
          </w:tcPr>
          <w:p w:rsidR="00BF1A5F" w:rsidRPr="00563222" w:rsidRDefault="00BF1A5F" w:rsidP="00BF0D47">
            <w:pPr>
              <w:rPr>
                <w:rFonts w:cstheme="minorHAnsi"/>
                <w:sz w:val="20"/>
                <w:szCs w:val="20"/>
              </w:rPr>
            </w:pPr>
          </w:p>
        </w:tc>
        <w:tc>
          <w:tcPr>
            <w:tcW w:w="2040" w:type="dxa"/>
            <w:vMerge w:val="restart"/>
            <w:tcBorders>
              <w:top w:val="single" w:sz="6" w:space="0" w:color="000000"/>
              <w:left w:val="single" w:sz="6" w:space="0" w:color="000000"/>
              <w:right w:val="single" w:sz="6" w:space="0" w:color="000000"/>
            </w:tcBorders>
            <w:shd w:val="clear" w:color="auto" w:fill="D0D7E8"/>
          </w:tcPr>
          <w:p w:rsidR="00BF1A5F" w:rsidRPr="00563222" w:rsidRDefault="00BF1A5F" w:rsidP="00BF0D47">
            <w:pPr>
              <w:pStyle w:val="TableParagraph"/>
              <w:spacing w:before="97"/>
              <w:jc w:val="center"/>
              <w:rPr>
                <w:rFonts w:eastAsia="Arial" w:cstheme="minorHAnsi"/>
                <w:sz w:val="20"/>
                <w:szCs w:val="20"/>
              </w:rPr>
            </w:pPr>
            <w:r w:rsidRPr="00563222">
              <w:rPr>
                <w:rFonts w:cstheme="minorHAnsi"/>
                <w:b/>
                <w:spacing w:val="-1"/>
                <w:sz w:val="20"/>
                <w:szCs w:val="20"/>
              </w:rPr>
              <w:t>Close</w:t>
            </w:r>
            <w:r w:rsidRPr="00563222">
              <w:rPr>
                <w:rFonts w:cstheme="minorHAnsi"/>
                <w:b/>
                <w:spacing w:val="-4"/>
                <w:sz w:val="20"/>
                <w:szCs w:val="20"/>
              </w:rPr>
              <w:t xml:space="preserve"> </w:t>
            </w:r>
            <w:r w:rsidRPr="00563222">
              <w:rPr>
                <w:rFonts w:cstheme="minorHAnsi"/>
                <w:b/>
                <w:spacing w:val="-1"/>
                <w:sz w:val="20"/>
                <w:szCs w:val="20"/>
              </w:rPr>
              <w:t>Access</w:t>
            </w:r>
          </w:p>
          <w:p w:rsidR="00BF1A5F" w:rsidRPr="00563222" w:rsidRDefault="00BF1A5F" w:rsidP="00BF0D47">
            <w:pPr>
              <w:pStyle w:val="TableParagraph"/>
              <w:spacing w:before="9"/>
              <w:ind w:right="1"/>
              <w:jc w:val="center"/>
              <w:rPr>
                <w:rFonts w:eastAsia="Arial" w:cstheme="minorHAnsi"/>
                <w:sz w:val="20"/>
                <w:szCs w:val="20"/>
              </w:rPr>
            </w:pPr>
            <w:r w:rsidRPr="00563222">
              <w:rPr>
                <w:rFonts w:cstheme="minorHAnsi"/>
                <w:b/>
                <w:sz w:val="20"/>
                <w:szCs w:val="20"/>
              </w:rPr>
              <w:t>Network</w:t>
            </w:r>
            <w:r w:rsidRPr="00563222">
              <w:rPr>
                <w:rFonts w:cstheme="minorHAnsi"/>
                <w:b/>
                <w:spacing w:val="-7"/>
                <w:sz w:val="20"/>
                <w:szCs w:val="20"/>
              </w:rPr>
              <w:t xml:space="preserve"> </w:t>
            </w:r>
            <w:r w:rsidRPr="00563222">
              <w:rPr>
                <w:rFonts w:cstheme="minorHAnsi"/>
                <w:b/>
                <w:spacing w:val="-1"/>
                <w:sz w:val="20"/>
                <w:szCs w:val="20"/>
              </w:rPr>
              <w:t>Operator</w:t>
            </w:r>
          </w:p>
        </w:tc>
        <w:tc>
          <w:tcPr>
            <w:tcW w:w="60" w:type="dxa"/>
            <w:vMerge/>
            <w:tcBorders>
              <w:left w:val="nil"/>
              <w:right w:val="single" w:sz="8" w:space="0" w:color="FFFFFF"/>
            </w:tcBorders>
            <w:shd w:val="clear" w:color="auto" w:fill="D0D7E8"/>
          </w:tcPr>
          <w:p w:rsidR="00BF1A5F" w:rsidRPr="00563222" w:rsidRDefault="00BF1A5F" w:rsidP="00BF0D47">
            <w:pPr>
              <w:rPr>
                <w:rFonts w:cstheme="minorHAnsi"/>
                <w:sz w:val="20"/>
                <w:szCs w:val="20"/>
              </w:rPr>
            </w:pPr>
          </w:p>
        </w:tc>
        <w:tc>
          <w:tcPr>
            <w:tcW w:w="1965" w:type="dxa"/>
            <w:vMerge w:val="restart"/>
            <w:tcBorders>
              <w:top w:val="single" w:sz="6" w:space="0" w:color="000000"/>
              <w:left w:val="single" w:sz="8" w:space="0" w:color="FFFFFF"/>
              <w:right w:val="single" w:sz="6" w:space="0" w:color="000000"/>
            </w:tcBorders>
            <w:shd w:val="clear" w:color="auto" w:fill="D0D7E8"/>
          </w:tcPr>
          <w:p w:rsidR="00BF1A5F" w:rsidRPr="00563222" w:rsidRDefault="00BF1A5F" w:rsidP="00BF0D47">
            <w:pPr>
              <w:pStyle w:val="TableParagraph"/>
              <w:spacing w:before="125" w:line="250" w:lineRule="auto"/>
              <w:ind w:left="384" w:right="237" w:hanging="106"/>
              <w:rPr>
                <w:rFonts w:eastAsia="Arial" w:cstheme="minorHAnsi"/>
                <w:sz w:val="20"/>
                <w:szCs w:val="20"/>
              </w:rPr>
            </w:pPr>
            <w:r w:rsidRPr="00563222">
              <w:rPr>
                <w:rFonts w:cstheme="minorHAnsi"/>
                <w:b/>
                <w:sz w:val="20"/>
                <w:szCs w:val="20"/>
              </w:rPr>
              <w:t>Network</w:t>
            </w:r>
            <w:r w:rsidRPr="00563222">
              <w:rPr>
                <w:rFonts w:cstheme="minorHAnsi"/>
                <w:b/>
                <w:spacing w:val="-7"/>
                <w:sz w:val="20"/>
                <w:szCs w:val="20"/>
              </w:rPr>
              <w:t xml:space="preserve"> </w:t>
            </w:r>
            <w:r w:rsidRPr="00563222">
              <w:rPr>
                <w:rFonts w:cstheme="minorHAnsi"/>
                <w:b/>
                <w:sz w:val="20"/>
                <w:szCs w:val="20"/>
              </w:rPr>
              <w:t>Warfare</w:t>
            </w:r>
            <w:r w:rsidRPr="00563222">
              <w:rPr>
                <w:rFonts w:cstheme="minorHAnsi"/>
                <w:b/>
                <w:spacing w:val="25"/>
                <w:sz w:val="20"/>
                <w:szCs w:val="20"/>
              </w:rPr>
              <w:t xml:space="preserve"> </w:t>
            </w:r>
            <w:r w:rsidRPr="00563222">
              <w:rPr>
                <w:rFonts w:cstheme="minorHAnsi"/>
                <w:b/>
                <w:spacing w:val="-2"/>
                <w:sz w:val="20"/>
                <w:szCs w:val="20"/>
              </w:rPr>
              <w:t>Cyber</w:t>
            </w:r>
            <w:r w:rsidRPr="00563222">
              <w:rPr>
                <w:rFonts w:cstheme="minorHAnsi"/>
                <w:b/>
                <w:spacing w:val="4"/>
                <w:sz w:val="20"/>
                <w:szCs w:val="20"/>
              </w:rPr>
              <w:t xml:space="preserve"> </w:t>
            </w:r>
            <w:r w:rsidRPr="00563222">
              <w:rPr>
                <w:rFonts w:cstheme="minorHAnsi"/>
                <w:b/>
                <w:sz w:val="20"/>
                <w:szCs w:val="20"/>
              </w:rPr>
              <w:t>Planner</w:t>
            </w:r>
          </w:p>
        </w:tc>
        <w:tc>
          <w:tcPr>
            <w:tcW w:w="60" w:type="dxa"/>
            <w:vMerge w:val="restart"/>
            <w:tcBorders>
              <w:top w:val="nil"/>
              <w:left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1918" w:type="dxa"/>
            <w:vMerge w:val="restart"/>
            <w:tcBorders>
              <w:top w:val="single" w:sz="6" w:space="0" w:color="000000"/>
              <w:left w:val="single" w:sz="6" w:space="0" w:color="000000"/>
              <w:right w:val="single" w:sz="6" w:space="0" w:color="000000"/>
            </w:tcBorders>
            <w:shd w:val="clear" w:color="auto" w:fill="D0D7E8"/>
          </w:tcPr>
          <w:p w:rsidR="00BF1A5F" w:rsidRPr="00563222" w:rsidRDefault="00BF1A5F" w:rsidP="00BF0D47">
            <w:pPr>
              <w:pStyle w:val="TableParagraph"/>
              <w:spacing w:before="120"/>
              <w:ind w:left="347"/>
              <w:rPr>
                <w:rFonts w:eastAsia="Arial" w:cstheme="minorHAnsi"/>
                <w:sz w:val="20"/>
                <w:szCs w:val="20"/>
              </w:rPr>
            </w:pPr>
            <w:r w:rsidRPr="00563222">
              <w:rPr>
                <w:rFonts w:cstheme="minorHAnsi"/>
                <w:b/>
                <w:spacing w:val="-1"/>
                <w:sz w:val="20"/>
                <w:szCs w:val="20"/>
              </w:rPr>
              <w:t>R&amp;D</w:t>
            </w:r>
            <w:r w:rsidRPr="00563222">
              <w:rPr>
                <w:rFonts w:cstheme="minorHAnsi"/>
                <w:b/>
                <w:spacing w:val="-3"/>
                <w:sz w:val="20"/>
                <w:szCs w:val="20"/>
              </w:rPr>
              <w:t xml:space="preserve"> </w:t>
            </w:r>
            <w:r w:rsidRPr="00563222">
              <w:rPr>
                <w:rFonts w:cstheme="minorHAnsi"/>
                <w:b/>
                <w:sz w:val="20"/>
                <w:szCs w:val="20"/>
              </w:rPr>
              <w:t>Engineer</w:t>
            </w:r>
          </w:p>
        </w:tc>
        <w:tc>
          <w:tcPr>
            <w:tcW w:w="61" w:type="dxa"/>
            <w:vMerge/>
            <w:tcBorders>
              <w:left w:val="nil"/>
              <w:right w:val="nil"/>
            </w:tcBorders>
            <w:shd w:val="clear" w:color="auto" w:fill="D0D7E8"/>
          </w:tcPr>
          <w:p w:rsidR="00BF1A5F" w:rsidRPr="00563222" w:rsidRDefault="00BF1A5F" w:rsidP="00BF0D47">
            <w:pPr>
              <w:rPr>
                <w:rFonts w:cstheme="minorHAnsi"/>
                <w:sz w:val="20"/>
                <w:szCs w:val="20"/>
              </w:rPr>
            </w:pPr>
          </w:p>
        </w:tc>
        <w:tc>
          <w:tcPr>
            <w:tcW w:w="1934" w:type="dxa"/>
            <w:vMerge/>
            <w:tcBorders>
              <w:left w:val="single" w:sz="6" w:space="0" w:color="000000"/>
              <w:bottom w:val="single" w:sz="6" w:space="0" w:color="000000"/>
              <w:right w:val="single" w:sz="6" w:space="0" w:color="C0504D"/>
            </w:tcBorders>
            <w:shd w:val="clear" w:color="auto" w:fill="D0D7E8"/>
          </w:tcPr>
          <w:p w:rsidR="00BF1A5F" w:rsidRPr="00563222" w:rsidRDefault="00BF1A5F" w:rsidP="00BF0D47">
            <w:pPr>
              <w:rPr>
                <w:rFonts w:cstheme="minorHAnsi"/>
                <w:sz w:val="20"/>
                <w:szCs w:val="20"/>
              </w:rPr>
            </w:pP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21" w:type="dxa"/>
            <w:vMerge/>
            <w:tcBorders>
              <w:left w:val="single" w:sz="6" w:space="0" w:color="C0504D"/>
              <w:right w:val="single" w:sz="8" w:space="0" w:color="FFFFFF"/>
            </w:tcBorders>
            <w:shd w:val="clear" w:color="auto" w:fill="F1DCDB"/>
            <w:textDirection w:val="tbRl"/>
          </w:tcPr>
          <w:p w:rsidR="00BF1A5F" w:rsidRPr="00563222" w:rsidRDefault="00BF1A5F" w:rsidP="00BF0D47">
            <w:pPr>
              <w:rPr>
                <w:rFonts w:cstheme="minorHAnsi"/>
                <w:sz w:val="20"/>
                <w:szCs w:val="20"/>
              </w:rPr>
            </w:pPr>
          </w:p>
        </w:tc>
      </w:tr>
      <w:tr w:rsidR="00BF1A5F" w:rsidRPr="00563222" w:rsidTr="00BF0D47">
        <w:trPr>
          <w:trHeight w:hRule="exact" w:val="72"/>
        </w:trPr>
        <w:tc>
          <w:tcPr>
            <w:tcW w:w="120" w:type="dxa"/>
            <w:vMerge/>
            <w:tcBorders>
              <w:left w:val="single" w:sz="8" w:space="0" w:color="FFFFFF"/>
              <w:right w:val="single" w:sz="6" w:space="0" w:color="C0504D"/>
            </w:tcBorders>
            <w:shd w:val="clear" w:color="auto" w:fill="D0D7E8"/>
          </w:tcPr>
          <w:p w:rsidR="00BF1A5F" w:rsidRPr="00563222" w:rsidRDefault="00BF1A5F" w:rsidP="00BF0D47">
            <w:pPr>
              <w:rPr>
                <w:rFonts w:cstheme="minorHAnsi"/>
                <w:sz w:val="20"/>
                <w:szCs w:val="20"/>
              </w:rPr>
            </w:pPr>
          </w:p>
        </w:tc>
        <w:tc>
          <w:tcPr>
            <w:tcW w:w="600" w:type="dxa"/>
            <w:vMerge/>
            <w:tcBorders>
              <w:left w:val="single" w:sz="6" w:space="0" w:color="C0504D"/>
              <w:right w:val="single" w:sz="8" w:space="0" w:color="FFFFFF"/>
            </w:tcBorders>
            <w:shd w:val="clear" w:color="auto" w:fill="F1DCDB"/>
            <w:textDirection w:val="btLr"/>
          </w:tcPr>
          <w:p w:rsidR="00BF1A5F" w:rsidRPr="00563222" w:rsidRDefault="00BF1A5F" w:rsidP="00BF0D47">
            <w:pPr>
              <w:rPr>
                <w:rFonts w:cstheme="minorHAnsi"/>
                <w:sz w:val="20"/>
                <w:szCs w:val="20"/>
              </w:rPr>
            </w:pPr>
          </w:p>
        </w:tc>
        <w:tc>
          <w:tcPr>
            <w:tcW w:w="60" w:type="dxa"/>
            <w:vMerge/>
            <w:tcBorders>
              <w:left w:val="single" w:sz="8" w:space="0" w:color="FFFFFF"/>
              <w:right w:val="nil"/>
            </w:tcBorders>
            <w:shd w:val="clear" w:color="auto" w:fill="D0D7E8"/>
          </w:tcPr>
          <w:p w:rsidR="00BF1A5F" w:rsidRPr="00563222" w:rsidRDefault="00BF1A5F" w:rsidP="00BF0D47">
            <w:pPr>
              <w:rPr>
                <w:rFonts w:cstheme="minorHAnsi"/>
                <w:sz w:val="20"/>
                <w:szCs w:val="20"/>
              </w:rPr>
            </w:pPr>
          </w:p>
        </w:tc>
        <w:tc>
          <w:tcPr>
            <w:tcW w:w="2040" w:type="dxa"/>
            <w:vMerge/>
            <w:tcBorders>
              <w:left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60" w:type="dxa"/>
            <w:vMerge/>
            <w:tcBorders>
              <w:left w:val="nil"/>
              <w:right w:val="single" w:sz="8" w:space="0" w:color="FFFFFF"/>
            </w:tcBorders>
            <w:shd w:val="clear" w:color="auto" w:fill="D0D7E8"/>
          </w:tcPr>
          <w:p w:rsidR="00BF1A5F" w:rsidRPr="00563222" w:rsidRDefault="00BF1A5F" w:rsidP="00BF0D47">
            <w:pPr>
              <w:rPr>
                <w:rFonts w:cstheme="minorHAnsi"/>
                <w:sz w:val="20"/>
                <w:szCs w:val="20"/>
              </w:rPr>
            </w:pPr>
          </w:p>
        </w:tc>
        <w:tc>
          <w:tcPr>
            <w:tcW w:w="1965" w:type="dxa"/>
            <w:vMerge/>
            <w:tcBorders>
              <w:left w:val="single" w:sz="8" w:space="0" w:color="FFFFFF"/>
              <w:right w:val="single" w:sz="6" w:space="0" w:color="000000"/>
            </w:tcBorders>
            <w:shd w:val="clear" w:color="auto" w:fill="D0D7E8"/>
          </w:tcPr>
          <w:p w:rsidR="00BF1A5F" w:rsidRPr="00563222" w:rsidRDefault="00BF1A5F" w:rsidP="00BF0D47">
            <w:pPr>
              <w:rPr>
                <w:rFonts w:cstheme="minorHAnsi"/>
                <w:sz w:val="20"/>
                <w:szCs w:val="20"/>
              </w:rPr>
            </w:pPr>
          </w:p>
        </w:tc>
        <w:tc>
          <w:tcPr>
            <w:tcW w:w="60" w:type="dxa"/>
            <w:vMerge/>
            <w:tcBorders>
              <w:left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1918" w:type="dxa"/>
            <w:vMerge/>
            <w:tcBorders>
              <w:left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61" w:type="dxa"/>
            <w:vMerge/>
            <w:tcBorders>
              <w:left w:val="nil"/>
              <w:right w:val="nil"/>
            </w:tcBorders>
            <w:shd w:val="clear" w:color="auto" w:fill="D0D7E8"/>
          </w:tcPr>
          <w:p w:rsidR="00BF1A5F" w:rsidRPr="00563222" w:rsidRDefault="00BF1A5F" w:rsidP="00BF0D47">
            <w:pPr>
              <w:rPr>
                <w:rFonts w:cstheme="minorHAnsi"/>
                <w:sz w:val="20"/>
                <w:szCs w:val="20"/>
              </w:rPr>
            </w:pPr>
          </w:p>
        </w:tc>
        <w:tc>
          <w:tcPr>
            <w:tcW w:w="1934" w:type="dxa"/>
            <w:tcBorders>
              <w:top w:val="single" w:sz="6" w:space="0" w:color="000000"/>
              <w:left w:val="nil"/>
              <w:bottom w:val="single" w:sz="6" w:space="0" w:color="000000"/>
              <w:right w:val="single" w:sz="6" w:space="0" w:color="C0504D"/>
            </w:tcBorders>
            <w:shd w:val="clear" w:color="auto" w:fill="D0D7E8"/>
          </w:tcPr>
          <w:p w:rsidR="00BF1A5F" w:rsidRPr="00563222" w:rsidRDefault="00BF1A5F" w:rsidP="00BF0D47">
            <w:pPr>
              <w:rPr>
                <w:rFonts w:cstheme="minorHAnsi"/>
                <w:sz w:val="20"/>
                <w:szCs w:val="20"/>
              </w:rPr>
            </w:pP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21" w:type="dxa"/>
            <w:vMerge/>
            <w:tcBorders>
              <w:left w:val="single" w:sz="6" w:space="0" w:color="C0504D"/>
              <w:right w:val="single" w:sz="8" w:space="0" w:color="FFFFFF"/>
            </w:tcBorders>
            <w:shd w:val="clear" w:color="auto" w:fill="F1DCDB"/>
            <w:textDirection w:val="tbRl"/>
          </w:tcPr>
          <w:p w:rsidR="00BF1A5F" w:rsidRPr="00563222" w:rsidRDefault="00BF1A5F" w:rsidP="00BF0D47">
            <w:pPr>
              <w:rPr>
                <w:rFonts w:cstheme="minorHAnsi"/>
                <w:sz w:val="20"/>
                <w:szCs w:val="20"/>
              </w:rPr>
            </w:pPr>
          </w:p>
        </w:tc>
      </w:tr>
      <w:tr w:rsidR="00BF1A5F" w:rsidRPr="00563222" w:rsidTr="00BF0D47">
        <w:trPr>
          <w:trHeight w:hRule="exact" w:val="368"/>
        </w:trPr>
        <w:tc>
          <w:tcPr>
            <w:tcW w:w="120" w:type="dxa"/>
            <w:vMerge/>
            <w:tcBorders>
              <w:left w:val="single" w:sz="8" w:space="0" w:color="FFFFFF"/>
              <w:right w:val="single" w:sz="6" w:space="0" w:color="C0504D"/>
            </w:tcBorders>
            <w:shd w:val="clear" w:color="auto" w:fill="D0D7E8"/>
          </w:tcPr>
          <w:p w:rsidR="00BF1A5F" w:rsidRPr="00563222" w:rsidRDefault="00BF1A5F" w:rsidP="00BF0D47">
            <w:pPr>
              <w:rPr>
                <w:rFonts w:cstheme="minorHAnsi"/>
                <w:sz w:val="20"/>
                <w:szCs w:val="20"/>
              </w:rPr>
            </w:pPr>
          </w:p>
        </w:tc>
        <w:tc>
          <w:tcPr>
            <w:tcW w:w="600" w:type="dxa"/>
            <w:vMerge/>
            <w:tcBorders>
              <w:left w:val="single" w:sz="6" w:space="0" w:color="C0504D"/>
              <w:right w:val="single" w:sz="8" w:space="0" w:color="FFFFFF"/>
            </w:tcBorders>
            <w:shd w:val="clear" w:color="auto" w:fill="F1DCDB"/>
            <w:textDirection w:val="btLr"/>
          </w:tcPr>
          <w:p w:rsidR="00BF1A5F" w:rsidRPr="00563222" w:rsidRDefault="00BF1A5F" w:rsidP="00BF0D47">
            <w:pPr>
              <w:rPr>
                <w:rFonts w:cstheme="minorHAnsi"/>
                <w:sz w:val="20"/>
                <w:szCs w:val="20"/>
              </w:rPr>
            </w:pPr>
          </w:p>
        </w:tc>
        <w:tc>
          <w:tcPr>
            <w:tcW w:w="60" w:type="dxa"/>
            <w:vMerge/>
            <w:tcBorders>
              <w:left w:val="single" w:sz="8" w:space="0" w:color="FFFFFF"/>
              <w:bottom w:val="nil"/>
              <w:right w:val="nil"/>
            </w:tcBorders>
            <w:shd w:val="clear" w:color="auto" w:fill="D0D7E8"/>
          </w:tcPr>
          <w:p w:rsidR="00BF1A5F" w:rsidRPr="00563222" w:rsidRDefault="00BF1A5F" w:rsidP="00BF0D47">
            <w:pPr>
              <w:rPr>
                <w:rFonts w:cstheme="minorHAnsi"/>
                <w:sz w:val="20"/>
                <w:szCs w:val="20"/>
              </w:rPr>
            </w:pPr>
          </w:p>
        </w:tc>
        <w:tc>
          <w:tcPr>
            <w:tcW w:w="2040" w:type="dxa"/>
            <w:vMerge/>
            <w:tcBorders>
              <w:left w:val="single" w:sz="6" w:space="0" w:color="000000"/>
              <w:bottom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60" w:type="dxa"/>
            <w:vMerge/>
            <w:tcBorders>
              <w:left w:val="nil"/>
              <w:bottom w:val="nil"/>
              <w:right w:val="single" w:sz="8" w:space="0" w:color="FFFFFF"/>
            </w:tcBorders>
            <w:shd w:val="clear" w:color="auto" w:fill="D0D7E8"/>
          </w:tcPr>
          <w:p w:rsidR="00BF1A5F" w:rsidRPr="00563222" w:rsidRDefault="00BF1A5F" w:rsidP="00BF0D47">
            <w:pPr>
              <w:rPr>
                <w:rFonts w:cstheme="minorHAnsi"/>
                <w:sz w:val="20"/>
                <w:szCs w:val="20"/>
              </w:rPr>
            </w:pPr>
          </w:p>
        </w:tc>
        <w:tc>
          <w:tcPr>
            <w:tcW w:w="1965" w:type="dxa"/>
            <w:vMerge/>
            <w:tcBorders>
              <w:left w:val="single" w:sz="8" w:space="0" w:color="FFFFFF"/>
              <w:bottom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60" w:type="dxa"/>
            <w:vMerge/>
            <w:tcBorders>
              <w:left w:val="single" w:sz="6" w:space="0" w:color="000000"/>
              <w:bottom w:val="nil"/>
              <w:right w:val="single" w:sz="6" w:space="0" w:color="000000"/>
            </w:tcBorders>
            <w:shd w:val="clear" w:color="auto" w:fill="D0D7E8"/>
          </w:tcPr>
          <w:p w:rsidR="00BF1A5F" w:rsidRPr="00563222" w:rsidRDefault="00BF1A5F" w:rsidP="00BF0D47">
            <w:pPr>
              <w:rPr>
                <w:rFonts w:cstheme="minorHAnsi"/>
                <w:sz w:val="20"/>
                <w:szCs w:val="20"/>
              </w:rPr>
            </w:pPr>
          </w:p>
        </w:tc>
        <w:tc>
          <w:tcPr>
            <w:tcW w:w="1918" w:type="dxa"/>
            <w:vMerge/>
            <w:tcBorders>
              <w:left w:val="single" w:sz="6" w:space="0" w:color="000000"/>
              <w:bottom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61" w:type="dxa"/>
            <w:vMerge/>
            <w:tcBorders>
              <w:left w:val="nil"/>
              <w:right w:val="nil"/>
            </w:tcBorders>
            <w:shd w:val="clear" w:color="auto" w:fill="D0D7E8"/>
          </w:tcPr>
          <w:p w:rsidR="00BF1A5F" w:rsidRPr="00563222" w:rsidRDefault="00BF1A5F" w:rsidP="00BF0D47">
            <w:pPr>
              <w:rPr>
                <w:rFonts w:cstheme="minorHAnsi"/>
                <w:sz w:val="20"/>
                <w:szCs w:val="20"/>
              </w:rPr>
            </w:pPr>
          </w:p>
        </w:tc>
        <w:tc>
          <w:tcPr>
            <w:tcW w:w="1934" w:type="dxa"/>
            <w:vMerge w:val="restart"/>
            <w:tcBorders>
              <w:top w:val="single" w:sz="6" w:space="0" w:color="000000"/>
              <w:left w:val="single" w:sz="6" w:space="0" w:color="000000"/>
              <w:right w:val="single" w:sz="6" w:space="0" w:color="C0504D"/>
            </w:tcBorders>
            <w:shd w:val="clear" w:color="auto" w:fill="D0D7E8"/>
          </w:tcPr>
          <w:p w:rsidR="00BF1A5F" w:rsidRPr="00563222" w:rsidRDefault="00BF1A5F" w:rsidP="00BF0D47">
            <w:pPr>
              <w:pStyle w:val="TableParagraph"/>
              <w:spacing w:before="73"/>
              <w:ind w:right="13"/>
              <w:jc w:val="center"/>
              <w:rPr>
                <w:rFonts w:eastAsia="Arial" w:cstheme="minorHAnsi"/>
                <w:sz w:val="20"/>
                <w:szCs w:val="20"/>
              </w:rPr>
            </w:pPr>
            <w:r w:rsidRPr="00563222">
              <w:rPr>
                <w:rFonts w:cstheme="minorHAnsi"/>
                <w:b/>
                <w:spacing w:val="-1"/>
                <w:sz w:val="20"/>
                <w:szCs w:val="20"/>
              </w:rPr>
              <w:t>Target</w:t>
            </w:r>
            <w:r w:rsidRPr="00563222">
              <w:rPr>
                <w:rFonts w:cstheme="minorHAnsi"/>
                <w:b/>
                <w:spacing w:val="-5"/>
                <w:sz w:val="20"/>
                <w:szCs w:val="20"/>
              </w:rPr>
              <w:t xml:space="preserve"> </w:t>
            </w:r>
            <w:r w:rsidRPr="00563222">
              <w:rPr>
                <w:rFonts w:cstheme="minorHAnsi"/>
                <w:b/>
                <w:spacing w:val="-1"/>
                <w:sz w:val="20"/>
                <w:szCs w:val="20"/>
              </w:rPr>
              <w:t>Digital</w:t>
            </w:r>
          </w:p>
          <w:p w:rsidR="00BF1A5F" w:rsidRPr="00563222" w:rsidRDefault="00BF1A5F" w:rsidP="00BF0D47">
            <w:pPr>
              <w:pStyle w:val="TableParagraph"/>
              <w:spacing w:before="9"/>
              <w:ind w:right="13"/>
              <w:jc w:val="center"/>
              <w:rPr>
                <w:rFonts w:eastAsia="Arial" w:cstheme="minorHAnsi"/>
                <w:sz w:val="20"/>
                <w:szCs w:val="20"/>
              </w:rPr>
            </w:pPr>
            <w:r w:rsidRPr="00563222">
              <w:rPr>
                <w:rFonts w:cstheme="minorHAnsi"/>
                <w:b/>
                <w:sz w:val="20"/>
                <w:szCs w:val="20"/>
              </w:rPr>
              <w:t>Network</w:t>
            </w:r>
            <w:r w:rsidRPr="00563222">
              <w:rPr>
                <w:rFonts w:cstheme="minorHAnsi"/>
                <w:b/>
                <w:spacing w:val="-7"/>
                <w:sz w:val="20"/>
                <w:szCs w:val="20"/>
              </w:rPr>
              <w:t xml:space="preserve"> </w:t>
            </w:r>
            <w:r w:rsidRPr="00563222">
              <w:rPr>
                <w:rFonts w:cstheme="minorHAnsi"/>
                <w:b/>
                <w:spacing w:val="-2"/>
                <w:sz w:val="20"/>
                <w:szCs w:val="20"/>
              </w:rPr>
              <w:t>Analyst</w:t>
            </w: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21" w:type="dxa"/>
            <w:vMerge/>
            <w:tcBorders>
              <w:left w:val="single" w:sz="6" w:space="0" w:color="C0504D"/>
              <w:right w:val="single" w:sz="8" w:space="0" w:color="FFFFFF"/>
            </w:tcBorders>
            <w:shd w:val="clear" w:color="auto" w:fill="F1DCDB"/>
            <w:textDirection w:val="tbRl"/>
          </w:tcPr>
          <w:p w:rsidR="00BF1A5F" w:rsidRPr="00563222" w:rsidRDefault="00BF1A5F" w:rsidP="00BF0D47">
            <w:pPr>
              <w:rPr>
                <w:rFonts w:cstheme="minorHAnsi"/>
                <w:sz w:val="20"/>
                <w:szCs w:val="20"/>
              </w:rPr>
            </w:pPr>
          </w:p>
        </w:tc>
      </w:tr>
      <w:tr w:rsidR="00BF1A5F" w:rsidRPr="00563222" w:rsidTr="00BF0D47">
        <w:trPr>
          <w:trHeight w:hRule="exact" w:val="234"/>
        </w:trPr>
        <w:tc>
          <w:tcPr>
            <w:tcW w:w="120" w:type="dxa"/>
            <w:vMerge/>
            <w:tcBorders>
              <w:left w:val="single" w:sz="8" w:space="0" w:color="FFFFFF"/>
              <w:right w:val="single" w:sz="6" w:space="0" w:color="C0504D"/>
            </w:tcBorders>
            <w:shd w:val="clear" w:color="auto" w:fill="D0D7E8"/>
          </w:tcPr>
          <w:p w:rsidR="00BF1A5F" w:rsidRPr="00563222" w:rsidRDefault="00BF1A5F" w:rsidP="00BF0D47">
            <w:pPr>
              <w:rPr>
                <w:rFonts w:cstheme="minorHAnsi"/>
                <w:sz w:val="20"/>
                <w:szCs w:val="20"/>
              </w:rPr>
            </w:pPr>
          </w:p>
        </w:tc>
        <w:tc>
          <w:tcPr>
            <w:tcW w:w="600" w:type="dxa"/>
            <w:vMerge/>
            <w:tcBorders>
              <w:left w:val="single" w:sz="6" w:space="0" w:color="C0504D"/>
              <w:right w:val="single" w:sz="8" w:space="0" w:color="FFFFFF"/>
            </w:tcBorders>
            <w:shd w:val="clear" w:color="auto" w:fill="F1DCDB"/>
            <w:textDirection w:val="btLr"/>
          </w:tcPr>
          <w:p w:rsidR="00BF1A5F" w:rsidRPr="00563222" w:rsidRDefault="00BF1A5F" w:rsidP="00BF0D47">
            <w:pPr>
              <w:rPr>
                <w:rFonts w:cstheme="minorHAnsi"/>
                <w:sz w:val="20"/>
                <w:szCs w:val="20"/>
              </w:rPr>
            </w:pPr>
          </w:p>
        </w:tc>
        <w:tc>
          <w:tcPr>
            <w:tcW w:w="2160" w:type="dxa"/>
            <w:gridSpan w:val="3"/>
            <w:vMerge w:val="restart"/>
            <w:tcBorders>
              <w:top w:val="single" w:sz="6" w:space="0" w:color="000000"/>
              <w:left w:val="single" w:sz="8" w:space="0" w:color="FFFFFF"/>
              <w:right w:val="single" w:sz="8" w:space="0" w:color="FFFFFF"/>
            </w:tcBorders>
            <w:shd w:val="clear" w:color="auto" w:fill="D0D7E8"/>
          </w:tcPr>
          <w:p w:rsidR="00BF1A5F" w:rsidRPr="00563222" w:rsidRDefault="00BF1A5F" w:rsidP="00BF0D47">
            <w:pPr>
              <w:rPr>
                <w:rFonts w:cstheme="minorHAnsi"/>
                <w:sz w:val="20"/>
                <w:szCs w:val="20"/>
              </w:rPr>
            </w:pPr>
          </w:p>
        </w:tc>
        <w:tc>
          <w:tcPr>
            <w:tcW w:w="1965" w:type="dxa"/>
            <w:vMerge w:val="restart"/>
            <w:tcBorders>
              <w:top w:val="single" w:sz="6" w:space="0" w:color="000000"/>
              <w:left w:val="single" w:sz="8" w:space="0" w:color="FFFFFF"/>
              <w:right w:val="single" w:sz="6" w:space="0" w:color="000000"/>
            </w:tcBorders>
            <w:shd w:val="clear" w:color="auto" w:fill="D0D7E8"/>
          </w:tcPr>
          <w:p w:rsidR="00BF1A5F" w:rsidRPr="00563222" w:rsidRDefault="00BF1A5F" w:rsidP="00BF0D47">
            <w:pPr>
              <w:pStyle w:val="TableParagraph"/>
              <w:spacing w:before="125" w:line="250" w:lineRule="auto"/>
              <w:ind w:left="821" w:right="333" w:hanging="444"/>
              <w:rPr>
                <w:rFonts w:eastAsia="Arial" w:cstheme="minorHAnsi"/>
                <w:sz w:val="20"/>
                <w:szCs w:val="20"/>
              </w:rPr>
            </w:pPr>
            <w:r w:rsidRPr="00563222">
              <w:rPr>
                <w:rFonts w:cstheme="minorHAnsi"/>
                <w:b/>
                <w:sz w:val="20"/>
                <w:szCs w:val="20"/>
              </w:rPr>
              <w:t>Legal</w:t>
            </w:r>
            <w:r w:rsidRPr="00563222">
              <w:rPr>
                <w:rFonts w:cstheme="minorHAnsi"/>
                <w:b/>
                <w:spacing w:val="-5"/>
                <w:sz w:val="20"/>
                <w:szCs w:val="20"/>
              </w:rPr>
              <w:t xml:space="preserve"> </w:t>
            </w:r>
            <w:r w:rsidRPr="00563222">
              <w:rPr>
                <w:rFonts w:cstheme="minorHAnsi"/>
                <w:b/>
                <w:spacing w:val="-1"/>
                <w:sz w:val="20"/>
                <w:szCs w:val="20"/>
              </w:rPr>
              <w:t>Advisor/</w:t>
            </w:r>
            <w:r w:rsidRPr="00563222">
              <w:rPr>
                <w:rFonts w:cstheme="minorHAnsi"/>
                <w:b/>
                <w:spacing w:val="23"/>
                <w:sz w:val="20"/>
                <w:szCs w:val="20"/>
              </w:rPr>
              <w:t xml:space="preserve"> </w:t>
            </w:r>
            <w:r w:rsidRPr="00563222">
              <w:rPr>
                <w:rFonts w:cstheme="minorHAnsi"/>
                <w:b/>
                <w:sz w:val="20"/>
                <w:szCs w:val="20"/>
              </w:rPr>
              <w:t>SJA</w:t>
            </w:r>
          </w:p>
        </w:tc>
        <w:tc>
          <w:tcPr>
            <w:tcW w:w="60" w:type="dxa"/>
            <w:vMerge w:val="restart"/>
            <w:tcBorders>
              <w:top w:val="nil"/>
              <w:left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1918" w:type="dxa"/>
            <w:vMerge w:val="restart"/>
            <w:tcBorders>
              <w:top w:val="single" w:sz="6" w:space="0" w:color="000000"/>
              <w:left w:val="single" w:sz="6" w:space="0" w:color="000000"/>
              <w:right w:val="single" w:sz="6" w:space="0" w:color="000000"/>
            </w:tcBorders>
            <w:shd w:val="clear" w:color="auto" w:fill="D0D7E8"/>
          </w:tcPr>
          <w:p w:rsidR="00BF1A5F" w:rsidRPr="00563222" w:rsidRDefault="00BF1A5F" w:rsidP="00BF0D47">
            <w:pPr>
              <w:pStyle w:val="TableParagraph"/>
              <w:spacing w:before="120" w:line="250" w:lineRule="auto"/>
              <w:ind w:left="236" w:right="233" w:firstLine="81"/>
              <w:rPr>
                <w:rFonts w:eastAsia="Arial" w:cstheme="minorHAnsi"/>
                <w:sz w:val="20"/>
                <w:szCs w:val="20"/>
              </w:rPr>
            </w:pPr>
            <w:r w:rsidRPr="00563222">
              <w:rPr>
                <w:rFonts w:cstheme="minorHAnsi"/>
                <w:b/>
                <w:spacing w:val="-2"/>
                <w:sz w:val="20"/>
                <w:szCs w:val="20"/>
              </w:rPr>
              <w:t>Cyber</w:t>
            </w:r>
            <w:r w:rsidRPr="00563222">
              <w:rPr>
                <w:rFonts w:cstheme="minorHAnsi"/>
                <w:b/>
                <w:spacing w:val="4"/>
                <w:sz w:val="20"/>
                <w:szCs w:val="20"/>
              </w:rPr>
              <w:t xml:space="preserve"> </w:t>
            </w:r>
            <w:r w:rsidRPr="00563222">
              <w:rPr>
                <w:rFonts w:cstheme="minorHAnsi"/>
                <w:b/>
                <w:sz w:val="20"/>
                <w:szCs w:val="20"/>
              </w:rPr>
              <w:t>Policy</w:t>
            </w:r>
            <w:r w:rsidRPr="00563222">
              <w:rPr>
                <w:rFonts w:cstheme="minorHAnsi"/>
                <w:b/>
                <w:spacing w:val="-2"/>
                <w:sz w:val="20"/>
                <w:szCs w:val="20"/>
              </w:rPr>
              <w:t xml:space="preserve"> </w:t>
            </w:r>
            <w:r w:rsidRPr="00563222">
              <w:rPr>
                <w:rFonts w:cstheme="minorHAnsi"/>
                <w:b/>
                <w:sz w:val="20"/>
                <w:szCs w:val="20"/>
              </w:rPr>
              <w:t>&amp; Strategy</w:t>
            </w:r>
            <w:r w:rsidRPr="00563222">
              <w:rPr>
                <w:rFonts w:cstheme="minorHAnsi"/>
                <w:b/>
                <w:spacing w:val="-4"/>
                <w:sz w:val="20"/>
                <w:szCs w:val="20"/>
              </w:rPr>
              <w:t xml:space="preserve"> </w:t>
            </w:r>
            <w:r w:rsidRPr="00563222">
              <w:rPr>
                <w:rFonts w:cstheme="minorHAnsi"/>
                <w:b/>
                <w:sz w:val="20"/>
                <w:szCs w:val="20"/>
              </w:rPr>
              <w:t>Planner</w:t>
            </w:r>
          </w:p>
        </w:tc>
        <w:tc>
          <w:tcPr>
            <w:tcW w:w="61" w:type="dxa"/>
            <w:vMerge/>
            <w:tcBorders>
              <w:left w:val="nil"/>
              <w:right w:val="nil"/>
            </w:tcBorders>
            <w:shd w:val="clear" w:color="auto" w:fill="D0D7E8"/>
          </w:tcPr>
          <w:p w:rsidR="00BF1A5F" w:rsidRPr="00563222" w:rsidRDefault="00BF1A5F" w:rsidP="00BF0D47">
            <w:pPr>
              <w:rPr>
                <w:rFonts w:cstheme="minorHAnsi"/>
                <w:sz w:val="20"/>
                <w:szCs w:val="20"/>
              </w:rPr>
            </w:pPr>
          </w:p>
        </w:tc>
        <w:tc>
          <w:tcPr>
            <w:tcW w:w="1934" w:type="dxa"/>
            <w:vMerge/>
            <w:tcBorders>
              <w:left w:val="single" w:sz="6" w:space="0" w:color="000000"/>
              <w:bottom w:val="single" w:sz="6" w:space="0" w:color="000000"/>
              <w:right w:val="single" w:sz="6" w:space="0" w:color="C0504D"/>
            </w:tcBorders>
            <w:shd w:val="clear" w:color="auto" w:fill="D0D7E8"/>
          </w:tcPr>
          <w:p w:rsidR="00BF1A5F" w:rsidRPr="00563222" w:rsidRDefault="00BF1A5F" w:rsidP="00BF0D47">
            <w:pPr>
              <w:rPr>
                <w:rFonts w:cstheme="minorHAnsi"/>
                <w:sz w:val="20"/>
                <w:szCs w:val="20"/>
              </w:rPr>
            </w:pP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21" w:type="dxa"/>
            <w:vMerge/>
            <w:tcBorders>
              <w:left w:val="single" w:sz="6" w:space="0" w:color="C0504D"/>
              <w:right w:val="single" w:sz="8" w:space="0" w:color="FFFFFF"/>
            </w:tcBorders>
            <w:shd w:val="clear" w:color="auto" w:fill="F1DCDB"/>
            <w:textDirection w:val="tbRl"/>
          </w:tcPr>
          <w:p w:rsidR="00BF1A5F" w:rsidRPr="00563222" w:rsidRDefault="00BF1A5F" w:rsidP="00BF0D47">
            <w:pPr>
              <w:rPr>
                <w:rFonts w:cstheme="minorHAnsi"/>
                <w:sz w:val="20"/>
                <w:szCs w:val="20"/>
              </w:rPr>
            </w:pPr>
          </w:p>
        </w:tc>
      </w:tr>
      <w:tr w:rsidR="00BF1A5F" w:rsidRPr="00563222" w:rsidTr="00BF0D47">
        <w:trPr>
          <w:trHeight w:hRule="exact" w:val="396"/>
        </w:trPr>
        <w:tc>
          <w:tcPr>
            <w:tcW w:w="120" w:type="dxa"/>
            <w:vMerge/>
            <w:tcBorders>
              <w:left w:val="single" w:sz="8" w:space="0" w:color="FFFFFF"/>
              <w:right w:val="single" w:sz="6" w:space="0" w:color="C0504D"/>
            </w:tcBorders>
            <w:shd w:val="clear" w:color="auto" w:fill="D0D7E8"/>
          </w:tcPr>
          <w:p w:rsidR="00BF1A5F" w:rsidRPr="00563222" w:rsidRDefault="00BF1A5F" w:rsidP="00BF0D47">
            <w:pPr>
              <w:rPr>
                <w:rFonts w:cstheme="minorHAnsi"/>
                <w:sz w:val="20"/>
                <w:szCs w:val="20"/>
              </w:rPr>
            </w:pPr>
          </w:p>
        </w:tc>
        <w:tc>
          <w:tcPr>
            <w:tcW w:w="600" w:type="dxa"/>
            <w:vMerge/>
            <w:tcBorders>
              <w:left w:val="single" w:sz="6" w:space="0" w:color="C0504D"/>
              <w:right w:val="single" w:sz="8" w:space="0" w:color="FFFFFF"/>
            </w:tcBorders>
            <w:shd w:val="clear" w:color="auto" w:fill="F1DCDB"/>
            <w:textDirection w:val="btLr"/>
          </w:tcPr>
          <w:p w:rsidR="00BF1A5F" w:rsidRPr="00563222" w:rsidRDefault="00BF1A5F" w:rsidP="00BF0D47">
            <w:pPr>
              <w:rPr>
                <w:rFonts w:cstheme="minorHAnsi"/>
                <w:sz w:val="20"/>
                <w:szCs w:val="20"/>
              </w:rPr>
            </w:pPr>
          </w:p>
        </w:tc>
        <w:tc>
          <w:tcPr>
            <w:tcW w:w="2160" w:type="dxa"/>
            <w:gridSpan w:val="3"/>
            <w:vMerge/>
            <w:tcBorders>
              <w:left w:val="single" w:sz="8" w:space="0" w:color="FFFFFF"/>
              <w:right w:val="single" w:sz="8" w:space="0" w:color="FFFFFF"/>
            </w:tcBorders>
            <w:shd w:val="clear" w:color="auto" w:fill="D0D7E8"/>
          </w:tcPr>
          <w:p w:rsidR="00BF1A5F" w:rsidRPr="00563222" w:rsidRDefault="00BF1A5F" w:rsidP="00BF0D47">
            <w:pPr>
              <w:rPr>
                <w:rFonts w:cstheme="minorHAnsi"/>
                <w:sz w:val="20"/>
                <w:szCs w:val="20"/>
              </w:rPr>
            </w:pPr>
          </w:p>
        </w:tc>
        <w:tc>
          <w:tcPr>
            <w:tcW w:w="1965" w:type="dxa"/>
            <w:vMerge/>
            <w:tcBorders>
              <w:left w:val="single" w:sz="8" w:space="0" w:color="FFFFFF"/>
              <w:bottom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60" w:type="dxa"/>
            <w:vMerge/>
            <w:tcBorders>
              <w:left w:val="single" w:sz="6" w:space="0" w:color="000000"/>
              <w:bottom w:val="nil"/>
              <w:right w:val="single" w:sz="6" w:space="0" w:color="000000"/>
            </w:tcBorders>
            <w:shd w:val="clear" w:color="auto" w:fill="D0D7E8"/>
          </w:tcPr>
          <w:p w:rsidR="00BF1A5F" w:rsidRPr="00563222" w:rsidRDefault="00BF1A5F" w:rsidP="00BF0D47">
            <w:pPr>
              <w:rPr>
                <w:rFonts w:cstheme="minorHAnsi"/>
                <w:sz w:val="20"/>
                <w:szCs w:val="20"/>
              </w:rPr>
            </w:pPr>
          </w:p>
        </w:tc>
        <w:tc>
          <w:tcPr>
            <w:tcW w:w="1918" w:type="dxa"/>
            <w:vMerge/>
            <w:tcBorders>
              <w:left w:val="single" w:sz="6" w:space="0" w:color="000000"/>
              <w:bottom w:val="single" w:sz="6" w:space="0" w:color="000000"/>
              <w:right w:val="single" w:sz="6" w:space="0" w:color="000000"/>
            </w:tcBorders>
            <w:shd w:val="clear" w:color="auto" w:fill="D0D7E8"/>
          </w:tcPr>
          <w:p w:rsidR="00BF1A5F" w:rsidRPr="00563222" w:rsidRDefault="00BF1A5F" w:rsidP="00BF0D47">
            <w:pPr>
              <w:rPr>
                <w:rFonts w:cstheme="minorHAnsi"/>
                <w:sz w:val="20"/>
                <w:szCs w:val="20"/>
              </w:rPr>
            </w:pPr>
          </w:p>
        </w:tc>
        <w:tc>
          <w:tcPr>
            <w:tcW w:w="61" w:type="dxa"/>
            <w:vMerge/>
            <w:tcBorders>
              <w:left w:val="nil"/>
              <w:bottom w:val="nil"/>
              <w:right w:val="nil"/>
            </w:tcBorders>
            <w:shd w:val="clear" w:color="auto" w:fill="D0D7E8"/>
          </w:tcPr>
          <w:p w:rsidR="00BF1A5F" w:rsidRPr="00563222" w:rsidRDefault="00BF1A5F" w:rsidP="00BF0D47">
            <w:pPr>
              <w:rPr>
                <w:rFonts w:cstheme="minorHAnsi"/>
                <w:sz w:val="20"/>
                <w:szCs w:val="20"/>
              </w:rPr>
            </w:pPr>
          </w:p>
        </w:tc>
        <w:tc>
          <w:tcPr>
            <w:tcW w:w="1934" w:type="dxa"/>
            <w:vMerge w:val="restart"/>
            <w:tcBorders>
              <w:top w:val="single" w:sz="6" w:space="0" w:color="000000"/>
              <w:left w:val="single" w:sz="6" w:space="0" w:color="000000"/>
              <w:right w:val="single" w:sz="6" w:space="0" w:color="C0504D"/>
            </w:tcBorders>
            <w:shd w:val="clear" w:color="auto" w:fill="D0D7E8"/>
          </w:tcPr>
          <w:p w:rsidR="00BF1A5F" w:rsidRPr="00563222" w:rsidRDefault="00BF1A5F" w:rsidP="00BF0D47">
            <w:pPr>
              <w:pStyle w:val="TableParagraph"/>
              <w:spacing w:before="94" w:line="250" w:lineRule="auto"/>
              <w:ind w:left="579" w:right="345" w:hanging="246"/>
              <w:rPr>
                <w:rFonts w:eastAsia="Arial" w:cstheme="minorHAnsi"/>
                <w:sz w:val="20"/>
                <w:szCs w:val="20"/>
              </w:rPr>
            </w:pPr>
            <w:r w:rsidRPr="00563222">
              <w:rPr>
                <w:rFonts w:cstheme="minorHAnsi"/>
                <w:b/>
                <w:sz w:val="20"/>
                <w:szCs w:val="20"/>
              </w:rPr>
              <w:t>Target</w:t>
            </w:r>
            <w:r w:rsidRPr="00563222">
              <w:rPr>
                <w:rFonts w:cstheme="minorHAnsi"/>
                <w:b/>
                <w:spacing w:val="-5"/>
                <w:sz w:val="20"/>
                <w:szCs w:val="20"/>
              </w:rPr>
              <w:t xml:space="preserve"> </w:t>
            </w:r>
            <w:r w:rsidRPr="00563222">
              <w:rPr>
                <w:rFonts w:cstheme="minorHAnsi"/>
                <w:b/>
                <w:spacing w:val="-2"/>
                <w:sz w:val="20"/>
                <w:szCs w:val="20"/>
              </w:rPr>
              <w:t>Analyst</w:t>
            </w:r>
            <w:r w:rsidRPr="00563222">
              <w:rPr>
                <w:rFonts w:cstheme="minorHAnsi"/>
                <w:b/>
                <w:spacing w:val="23"/>
                <w:sz w:val="20"/>
                <w:szCs w:val="20"/>
              </w:rPr>
              <w:t xml:space="preserve"> </w:t>
            </w:r>
            <w:r w:rsidRPr="00563222">
              <w:rPr>
                <w:rFonts w:cstheme="minorHAnsi"/>
                <w:b/>
                <w:sz w:val="20"/>
                <w:szCs w:val="20"/>
              </w:rPr>
              <w:t>Reporter</w:t>
            </w: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16" w:type="dxa"/>
            <w:vMerge/>
            <w:tcBorders>
              <w:left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21" w:type="dxa"/>
            <w:vMerge/>
            <w:tcBorders>
              <w:left w:val="single" w:sz="6" w:space="0" w:color="C0504D"/>
              <w:right w:val="single" w:sz="8" w:space="0" w:color="FFFFFF"/>
            </w:tcBorders>
            <w:shd w:val="clear" w:color="auto" w:fill="F1DCDB"/>
            <w:textDirection w:val="tbRl"/>
          </w:tcPr>
          <w:p w:rsidR="00BF1A5F" w:rsidRPr="00563222" w:rsidRDefault="00BF1A5F" w:rsidP="00BF0D47">
            <w:pPr>
              <w:rPr>
                <w:rFonts w:cstheme="minorHAnsi"/>
                <w:sz w:val="20"/>
                <w:szCs w:val="20"/>
              </w:rPr>
            </w:pPr>
          </w:p>
        </w:tc>
      </w:tr>
      <w:tr w:rsidR="00BF1A5F" w:rsidRPr="00563222" w:rsidTr="00BF0D47">
        <w:trPr>
          <w:trHeight w:hRule="exact" w:val="58"/>
        </w:trPr>
        <w:tc>
          <w:tcPr>
            <w:tcW w:w="120" w:type="dxa"/>
            <w:vMerge/>
            <w:tcBorders>
              <w:left w:val="single" w:sz="8" w:space="0" w:color="FFFFFF"/>
              <w:bottom w:val="nil"/>
              <w:right w:val="single" w:sz="6" w:space="0" w:color="C0504D"/>
            </w:tcBorders>
            <w:shd w:val="clear" w:color="auto" w:fill="D0D7E8"/>
          </w:tcPr>
          <w:p w:rsidR="00BF1A5F" w:rsidRPr="00563222" w:rsidRDefault="00BF1A5F" w:rsidP="00BF0D47">
            <w:pPr>
              <w:rPr>
                <w:rFonts w:cstheme="minorHAnsi"/>
                <w:sz w:val="20"/>
                <w:szCs w:val="20"/>
              </w:rPr>
            </w:pPr>
          </w:p>
        </w:tc>
        <w:tc>
          <w:tcPr>
            <w:tcW w:w="600" w:type="dxa"/>
            <w:vMerge/>
            <w:tcBorders>
              <w:left w:val="single" w:sz="6" w:space="0" w:color="C0504D"/>
              <w:bottom w:val="single" w:sz="6" w:space="0" w:color="C0504D"/>
              <w:right w:val="single" w:sz="8" w:space="0" w:color="FFFFFF"/>
            </w:tcBorders>
            <w:shd w:val="clear" w:color="auto" w:fill="F1DCDB"/>
            <w:textDirection w:val="btLr"/>
          </w:tcPr>
          <w:p w:rsidR="00BF1A5F" w:rsidRPr="00563222" w:rsidRDefault="00BF1A5F" w:rsidP="00BF0D47">
            <w:pPr>
              <w:rPr>
                <w:rFonts w:cstheme="minorHAnsi"/>
                <w:sz w:val="20"/>
                <w:szCs w:val="20"/>
              </w:rPr>
            </w:pPr>
          </w:p>
        </w:tc>
        <w:tc>
          <w:tcPr>
            <w:tcW w:w="2160" w:type="dxa"/>
            <w:gridSpan w:val="3"/>
            <w:vMerge/>
            <w:tcBorders>
              <w:left w:val="single" w:sz="8" w:space="0" w:color="FFFFFF"/>
              <w:right w:val="single" w:sz="8" w:space="0" w:color="FFFFFF"/>
            </w:tcBorders>
            <w:shd w:val="clear" w:color="auto" w:fill="D0D7E8"/>
          </w:tcPr>
          <w:p w:rsidR="00BF1A5F" w:rsidRPr="00563222" w:rsidRDefault="00BF1A5F" w:rsidP="00BF0D47">
            <w:pPr>
              <w:rPr>
                <w:rFonts w:cstheme="minorHAnsi"/>
                <w:sz w:val="20"/>
                <w:szCs w:val="20"/>
              </w:rPr>
            </w:pPr>
          </w:p>
        </w:tc>
        <w:tc>
          <w:tcPr>
            <w:tcW w:w="4004" w:type="dxa"/>
            <w:gridSpan w:val="4"/>
            <w:vMerge w:val="restart"/>
            <w:tcBorders>
              <w:top w:val="nil"/>
              <w:left w:val="single" w:sz="8" w:space="0" w:color="FFFFFF"/>
              <w:right w:val="single" w:sz="6" w:space="0" w:color="000000"/>
            </w:tcBorders>
            <w:shd w:val="clear" w:color="auto" w:fill="D0D7E8"/>
          </w:tcPr>
          <w:p w:rsidR="00BF1A5F" w:rsidRPr="00563222" w:rsidRDefault="00BF1A5F" w:rsidP="00BF0D47">
            <w:pPr>
              <w:rPr>
                <w:rFonts w:cstheme="minorHAnsi"/>
                <w:sz w:val="20"/>
                <w:szCs w:val="20"/>
              </w:rPr>
            </w:pPr>
          </w:p>
        </w:tc>
        <w:tc>
          <w:tcPr>
            <w:tcW w:w="1934" w:type="dxa"/>
            <w:vMerge/>
            <w:tcBorders>
              <w:left w:val="single" w:sz="6" w:space="0" w:color="000000"/>
              <w:right w:val="single" w:sz="6" w:space="0" w:color="C0504D"/>
            </w:tcBorders>
            <w:shd w:val="clear" w:color="auto" w:fill="D0D7E8"/>
          </w:tcPr>
          <w:p w:rsidR="00BF1A5F" w:rsidRPr="00563222" w:rsidRDefault="00BF1A5F" w:rsidP="00BF0D47">
            <w:pPr>
              <w:rPr>
                <w:rFonts w:cstheme="minorHAnsi"/>
                <w:sz w:val="20"/>
                <w:szCs w:val="20"/>
              </w:rPr>
            </w:pPr>
          </w:p>
        </w:tc>
        <w:tc>
          <w:tcPr>
            <w:tcW w:w="416" w:type="dxa"/>
            <w:vMerge/>
            <w:tcBorders>
              <w:left w:val="single" w:sz="6" w:space="0" w:color="C0504D"/>
              <w:bottom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16" w:type="dxa"/>
            <w:vMerge/>
            <w:tcBorders>
              <w:left w:val="single" w:sz="6" w:space="0" w:color="C0504D"/>
              <w:bottom w:val="single" w:sz="6" w:space="0" w:color="C0504D"/>
              <w:right w:val="single" w:sz="6" w:space="0" w:color="C0504D"/>
            </w:tcBorders>
            <w:shd w:val="clear" w:color="auto" w:fill="F1DCDB"/>
            <w:textDirection w:val="tbRl"/>
          </w:tcPr>
          <w:p w:rsidR="00BF1A5F" w:rsidRPr="00563222" w:rsidRDefault="00BF1A5F" w:rsidP="00BF0D47">
            <w:pPr>
              <w:rPr>
                <w:rFonts w:cstheme="minorHAnsi"/>
                <w:sz w:val="20"/>
                <w:szCs w:val="20"/>
              </w:rPr>
            </w:pPr>
          </w:p>
        </w:tc>
        <w:tc>
          <w:tcPr>
            <w:tcW w:w="421" w:type="dxa"/>
            <w:vMerge/>
            <w:tcBorders>
              <w:left w:val="single" w:sz="6" w:space="0" w:color="C0504D"/>
              <w:bottom w:val="single" w:sz="6" w:space="0" w:color="C0504D"/>
              <w:right w:val="single" w:sz="8" w:space="0" w:color="FFFFFF"/>
            </w:tcBorders>
            <w:shd w:val="clear" w:color="auto" w:fill="F1DCDB"/>
            <w:textDirection w:val="tbRl"/>
          </w:tcPr>
          <w:p w:rsidR="00BF1A5F" w:rsidRPr="00563222" w:rsidRDefault="00BF1A5F" w:rsidP="00BF0D47">
            <w:pPr>
              <w:rPr>
                <w:rFonts w:cstheme="minorHAnsi"/>
                <w:sz w:val="20"/>
                <w:szCs w:val="20"/>
              </w:rPr>
            </w:pPr>
          </w:p>
        </w:tc>
      </w:tr>
      <w:tr w:rsidR="00BF1A5F" w:rsidRPr="00563222" w:rsidTr="00BF0D47">
        <w:trPr>
          <w:trHeight w:hRule="exact" w:val="150"/>
        </w:trPr>
        <w:tc>
          <w:tcPr>
            <w:tcW w:w="720" w:type="dxa"/>
            <w:gridSpan w:val="2"/>
            <w:vMerge w:val="restart"/>
            <w:tcBorders>
              <w:top w:val="single" w:sz="6" w:space="0" w:color="C0504D"/>
              <w:left w:val="single" w:sz="8" w:space="0" w:color="FFFFFF"/>
              <w:right w:val="single" w:sz="8" w:space="0" w:color="FFFFFF"/>
            </w:tcBorders>
            <w:shd w:val="clear" w:color="auto" w:fill="D0D7E8"/>
          </w:tcPr>
          <w:p w:rsidR="00BF1A5F" w:rsidRPr="00563222" w:rsidRDefault="00BF1A5F" w:rsidP="00BF0D47">
            <w:pPr>
              <w:rPr>
                <w:rFonts w:cstheme="minorHAnsi"/>
                <w:sz w:val="20"/>
                <w:szCs w:val="20"/>
              </w:rPr>
            </w:pPr>
          </w:p>
        </w:tc>
        <w:tc>
          <w:tcPr>
            <w:tcW w:w="2160" w:type="dxa"/>
            <w:gridSpan w:val="3"/>
            <w:vMerge/>
            <w:tcBorders>
              <w:left w:val="single" w:sz="8" w:space="0" w:color="FFFFFF"/>
              <w:right w:val="single" w:sz="8" w:space="0" w:color="FFFFFF"/>
            </w:tcBorders>
            <w:shd w:val="clear" w:color="auto" w:fill="D0D7E8"/>
          </w:tcPr>
          <w:p w:rsidR="00BF1A5F" w:rsidRPr="00563222" w:rsidRDefault="00BF1A5F" w:rsidP="00BF0D47">
            <w:pPr>
              <w:rPr>
                <w:rFonts w:cstheme="minorHAnsi"/>
                <w:sz w:val="20"/>
                <w:szCs w:val="20"/>
              </w:rPr>
            </w:pPr>
          </w:p>
        </w:tc>
        <w:tc>
          <w:tcPr>
            <w:tcW w:w="4004" w:type="dxa"/>
            <w:gridSpan w:val="4"/>
            <w:vMerge/>
            <w:tcBorders>
              <w:left w:val="single" w:sz="8" w:space="0" w:color="FFFFFF"/>
              <w:bottom w:val="nil"/>
              <w:right w:val="single" w:sz="6" w:space="0" w:color="000000"/>
            </w:tcBorders>
            <w:shd w:val="clear" w:color="auto" w:fill="D0D7E8"/>
          </w:tcPr>
          <w:p w:rsidR="00BF1A5F" w:rsidRPr="00563222" w:rsidRDefault="00BF1A5F" w:rsidP="00BF0D47">
            <w:pPr>
              <w:rPr>
                <w:rFonts w:cstheme="minorHAnsi"/>
                <w:sz w:val="20"/>
                <w:szCs w:val="20"/>
              </w:rPr>
            </w:pPr>
          </w:p>
        </w:tc>
        <w:tc>
          <w:tcPr>
            <w:tcW w:w="1934" w:type="dxa"/>
            <w:vMerge/>
            <w:tcBorders>
              <w:left w:val="single" w:sz="6" w:space="0" w:color="000000"/>
              <w:bottom w:val="single" w:sz="6" w:space="0" w:color="000000"/>
              <w:right w:val="single" w:sz="6" w:space="0" w:color="C0504D"/>
            </w:tcBorders>
            <w:shd w:val="clear" w:color="auto" w:fill="D0D7E8"/>
          </w:tcPr>
          <w:p w:rsidR="00BF1A5F" w:rsidRPr="00563222" w:rsidRDefault="00BF1A5F" w:rsidP="00BF0D47">
            <w:pPr>
              <w:rPr>
                <w:rFonts w:cstheme="minorHAnsi"/>
                <w:sz w:val="20"/>
                <w:szCs w:val="20"/>
              </w:rPr>
            </w:pPr>
          </w:p>
        </w:tc>
        <w:tc>
          <w:tcPr>
            <w:tcW w:w="1254" w:type="dxa"/>
            <w:gridSpan w:val="3"/>
            <w:tcBorders>
              <w:top w:val="nil"/>
              <w:left w:val="single" w:sz="6" w:space="0" w:color="000000"/>
              <w:bottom w:val="nil"/>
              <w:right w:val="single" w:sz="8" w:space="0" w:color="FFFFFF"/>
            </w:tcBorders>
            <w:shd w:val="clear" w:color="auto" w:fill="D0D7E8"/>
          </w:tcPr>
          <w:p w:rsidR="00BF1A5F" w:rsidRPr="00563222" w:rsidRDefault="00BF1A5F" w:rsidP="00BF0D47">
            <w:pPr>
              <w:rPr>
                <w:rFonts w:cstheme="minorHAnsi"/>
                <w:sz w:val="20"/>
                <w:szCs w:val="20"/>
              </w:rPr>
            </w:pPr>
          </w:p>
        </w:tc>
      </w:tr>
      <w:tr w:rsidR="00BF1A5F" w:rsidRPr="00563222" w:rsidTr="00BF0D47">
        <w:trPr>
          <w:trHeight w:hRule="exact" w:val="210"/>
        </w:trPr>
        <w:tc>
          <w:tcPr>
            <w:tcW w:w="720" w:type="dxa"/>
            <w:gridSpan w:val="2"/>
            <w:vMerge/>
            <w:tcBorders>
              <w:left w:val="single" w:sz="8" w:space="0" w:color="FFFFFF"/>
              <w:bottom w:val="single" w:sz="8" w:space="0" w:color="FFFFFF"/>
              <w:right w:val="single" w:sz="8" w:space="0" w:color="FFFFFF"/>
            </w:tcBorders>
            <w:shd w:val="clear" w:color="auto" w:fill="D0D7E8"/>
          </w:tcPr>
          <w:p w:rsidR="00BF1A5F" w:rsidRPr="00563222" w:rsidRDefault="00BF1A5F" w:rsidP="00BF0D47">
            <w:pPr>
              <w:rPr>
                <w:rFonts w:cstheme="minorHAnsi"/>
                <w:sz w:val="20"/>
                <w:szCs w:val="20"/>
              </w:rPr>
            </w:pPr>
          </w:p>
        </w:tc>
        <w:tc>
          <w:tcPr>
            <w:tcW w:w="2160" w:type="dxa"/>
            <w:gridSpan w:val="3"/>
            <w:vMerge/>
            <w:tcBorders>
              <w:left w:val="single" w:sz="8" w:space="0" w:color="FFFFFF"/>
              <w:bottom w:val="single" w:sz="8" w:space="0" w:color="FFFFFF"/>
              <w:right w:val="single" w:sz="8" w:space="0" w:color="FFFFFF"/>
            </w:tcBorders>
            <w:shd w:val="clear" w:color="auto" w:fill="D0D7E8"/>
          </w:tcPr>
          <w:p w:rsidR="00BF1A5F" w:rsidRPr="00563222" w:rsidRDefault="00BF1A5F" w:rsidP="00BF0D47">
            <w:pPr>
              <w:rPr>
                <w:rFonts w:cstheme="minorHAnsi"/>
                <w:sz w:val="20"/>
                <w:szCs w:val="20"/>
              </w:rPr>
            </w:pPr>
          </w:p>
        </w:tc>
        <w:tc>
          <w:tcPr>
            <w:tcW w:w="7191" w:type="dxa"/>
            <w:gridSpan w:val="8"/>
            <w:tcBorders>
              <w:top w:val="nil"/>
              <w:left w:val="single" w:sz="8" w:space="0" w:color="FFFFFF"/>
              <w:bottom w:val="single" w:sz="8" w:space="0" w:color="FFFFFF"/>
              <w:right w:val="single" w:sz="8" w:space="0" w:color="FFFFFF"/>
            </w:tcBorders>
            <w:shd w:val="clear" w:color="auto" w:fill="D0D7E8"/>
          </w:tcPr>
          <w:p w:rsidR="00BF1A5F" w:rsidRPr="00563222" w:rsidRDefault="00BF1A5F" w:rsidP="00BF0D47">
            <w:pPr>
              <w:rPr>
                <w:rFonts w:cstheme="minorHAnsi"/>
                <w:sz w:val="20"/>
                <w:szCs w:val="20"/>
              </w:rPr>
            </w:pPr>
          </w:p>
        </w:tc>
      </w:tr>
    </w:tbl>
    <w:p w:rsidR="00B4694D" w:rsidRPr="00563222" w:rsidRDefault="006E199A" w:rsidP="006E199A">
      <w:pPr>
        <w:pStyle w:val="Caption"/>
        <w:jc w:val="center"/>
        <w:rPr>
          <w:rFonts w:cstheme="minorHAnsi"/>
        </w:rPr>
      </w:pPr>
      <w:bookmarkStart w:id="15" w:name="_Toc433183135"/>
      <w:r w:rsidRPr="00563222">
        <w:rPr>
          <w:rFonts w:cstheme="minorHAnsi"/>
        </w:rPr>
        <w:t xml:space="preserve">Figure </w:t>
      </w:r>
      <w:r w:rsidR="008700EB" w:rsidRPr="00563222">
        <w:rPr>
          <w:rFonts w:cstheme="minorHAnsi"/>
        </w:rPr>
        <w:fldChar w:fldCharType="begin"/>
      </w:r>
      <w:r w:rsidR="008700EB" w:rsidRPr="00563222">
        <w:rPr>
          <w:rFonts w:cstheme="minorHAnsi"/>
        </w:rPr>
        <w:instrText xml:space="preserve"> SEQ Figure \* ARABIC </w:instrText>
      </w:r>
      <w:r w:rsidR="008700EB" w:rsidRPr="00563222">
        <w:rPr>
          <w:rFonts w:cstheme="minorHAnsi"/>
        </w:rPr>
        <w:fldChar w:fldCharType="separate"/>
      </w:r>
      <w:r w:rsidR="00360CA7" w:rsidRPr="00563222">
        <w:rPr>
          <w:rFonts w:cstheme="minorHAnsi"/>
          <w:noProof/>
        </w:rPr>
        <w:t>1</w:t>
      </w:r>
      <w:r w:rsidR="008700EB" w:rsidRPr="00563222">
        <w:rPr>
          <w:rFonts w:cstheme="minorHAnsi"/>
          <w:noProof/>
        </w:rPr>
        <w:fldChar w:fldCharType="end"/>
      </w:r>
      <w:r w:rsidRPr="00563222">
        <w:rPr>
          <w:rFonts w:cstheme="minorHAnsi"/>
        </w:rPr>
        <w:t xml:space="preserve"> - Cybersecurity Roles</w:t>
      </w:r>
      <w:bookmarkEnd w:id="15"/>
    </w:p>
    <w:p w:rsidR="00B4694D" w:rsidRPr="00563222" w:rsidRDefault="00B4694D" w:rsidP="00B4694D">
      <w:pPr>
        <w:rPr>
          <w:rFonts w:cstheme="minorHAnsi"/>
        </w:rPr>
      </w:pPr>
      <w:r w:rsidRPr="00563222">
        <w:rPr>
          <w:rFonts w:cstheme="minorHAnsi"/>
        </w:rPr>
        <w:t>Lines of Operation Definitions:</w:t>
      </w:r>
    </w:p>
    <w:p w:rsidR="00B4694D" w:rsidRPr="00563222" w:rsidRDefault="00B4694D" w:rsidP="00727855">
      <w:pPr>
        <w:pStyle w:val="ListParagraph"/>
        <w:numPr>
          <w:ilvl w:val="0"/>
          <w:numId w:val="4"/>
        </w:numPr>
        <w:jc w:val="both"/>
        <w:rPr>
          <w:rFonts w:cstheme="minorHAnsi"/>
        </w:rPr>
      </w:pPr>
      <w:r w:rsidRPr="00563222">
        <w:rPr>
          <w:rFonts w:cstheme="minorHAnsi"/>
        </w:rPr>
        <w:t>Combat Element: Operational element of the Cyberspace organization</w:t>
      </w:r>
    </w:p>
    <w:p w:rsidR="00B4694D" w:rsidRPr="00563222" w:rsidRDefault="00B4694D" w:rsidP="00727855">
      <w:pPr>
        <w:pStyle w:val="ListParagraph"/>
        <w:numPr>
          <w:ilvl w:val="0"/>
          <w:numId w:val="4"/>
        </w:numPr>
        <w:jc w:val="both"/>
        <w:rPr>
          <w:rFonts w:cstheme="minorHAnsi"/>
        </w:rPr>
      </w:pPr>
      <w:r w:rsidRPr="00563222">
        <w:rPr>
          <w:rFonts w:cstheme="minorHAnsi"/>
        </w:rPr>
        <w:t>Combat Support: Operational assistance provided to combat elements. (Source: JP 4-0)</w:t>
      </w:r>
    </w:p>
    <w:p w:rsidR="00B4694D" w:rsidRPr="00563222" w:rsidRDefault="00B4694D" w:rsidP="00727855">
      <w:pPr>
        <w:pStyle w:val="ListParagraph"/>
        <w:numPr>
          <w:ilvl w:val="0"/>
          <w:numId w:val="4"/>
        </w:numPr>
        <w:jc w:val="both"/>
        <w:rPr>
          <w:rFonts w:cstheme="minorHAnsi"/>
        </w:rPr>
      </w:pPr>
      <w:r w:rsidRPr="00563222">
        <w:rPr>
          <w:rFonts w:cstheme="minorHAnsi"/>
        </w:rPr>
        <w:t>Defensive Cyberspace Operations: Passive and active cyberspace operations intended to preserve the ability to utilize friendly cyberspace capabilities and protect data, networks, net-centric capabilities, and other designated systems. Also called DCO. (Source: JP 3-12)</w:t>
      </w:r>
    </w:p>
    <w:p w:rsidR="00B4694D" w:rsidRPr="00563222" w:rsidRDefault="00B4694D" w:rsidP="00727855">
      <w:pPr>
        <w:pStyle w:val="ListParagraph"/>
        <w:numPr>
          <w:ilvl w:val="0"/>
          <w:numId w:val="4"/>
        </w:numPr>
        <w:jc w:val="both"/>
        <w:rPr>
          <w:rFonts w:cstheme="minorHAnsi"/>
        </w:rPr>
      </w:pPr>
      <w:r w:rsidRPr="00563222">
        <w:rPr>
          <w:rFonts w:cstheme="minorHAnsi"/>
        </w:rPr>
        <w:t>DoD Global Information Grid Operations: Employment of manual and automated methods to preserve and sustain the availability, confidentiality, integrity and non-repudiation of military information networks. The DoD GIG is the globally interconnected, end-to-end set of information capabilities, and associated processes for collecting, processing, storing, disseminating, and managing information on demand to warfighters, policy makers, and support personnel. The Global Information Grid includes owned and leased communications and computing systems and services, software (including applications), data, security services, other associated services and National Security Systems.</w:t>
      </w:r>
    </w:p>
    <w:p w:rsidR="00A74C08" w:rsidRPr="00563222" w:rsidRDefault="00B4694D" w:rsidP="00727855">
      <w:pPr>
        <w:pStyle w:val="ListParagraph"/>
        <w:numPr>
          <w:ilvl w:val="0"/>
          <w:numId w:val="4"/>
        </w:numPr>
        <w:jc w:val="both"/>
        <w:rPr>
          <w:rFonts w:cstheme="minorHAnsi"/>
        </w:rPr>
      </w:pPr>
      <w:r w:rsidRPr="00563222">
        <w:rPr>
          <w:rFonts w:cstheme="minorHAnsi"/>
        </w:rPr>
        <w:lastRenderedPageBreak/>
        <w:t>Offensive Cyberspace Operations: Cyberspace operations intended to project power by the application of force in or through cyberspace. Also called OCO. (Source: JP 3-12)</w:t>
      </w:r>
    </w:p>
    <w:p w:rsidR="00BF1A5F" w:rsidRPr="00563222" w:rsidRDefault="00BF1A5F" w:rsidP="00BF1A5F">
      <w:pPr>
        <w:jc w:val="both"/>
        <w:rPr>
          <w:rFonts w:cstheme="minorHAnsi"/>
        </w:rPr>
      </w:pPr>
      <w:r w:rsidRPr="00563222">
        <w:rPr>
          <w:rFonts w:cstheme="minorHAnsi"/>
        </w:rPr>
        <w:t>The following table contains training resources based on assigned role:</w:t>
      </w:r>
    </w:p>
    <w:tbl>
      <w:tblPr>
        <w:tblStyle w:val="ListTable3-Accent1"/>
        <w:tblW w:w="5000" w:type="pct"/>
        <w:tblLook w:val="04A0" w:firstRow="1" w:lastRow="0" w:firstColumn="1" w:lastColumn="0" w:noHBand="0" w:noVBand="1"/>
        <w:tblDescription w:val="Training resources are available for the following roles: "/>
      </w:tblPr>
      <w:tblGrid>
        <w:gridCol w:w="5846"/>
        <w:gridCol w:w="1619"/>
        <w:gridCol w:w="1885"/>
      </w:tblGrid>
      <w:tr w:rsidR="00BF1A5F" w:rsidRPr="00563222" w:rsidTr="00BF0D47">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100" w:firstRow="0" w:lastRow="0" w:firstColumn="1" w:lastColumn="0" w:oddVBand="0" w:evenVBand="0" w:oddHBand="0" w:evenHBand="0" w:firstRowFirstColumn="1" w:firstRowLastColumn="0" w:lastRowFirstColumn="0" w:lastRowLastColumn="0"/>
            <w:tcW w:w="3126" w:type="pct"/>
            <w:noWrap/>
            <w:hideMark/>
          </w:tcPr>
          <w:p w:rsidR="00BF1A5F" w:rsidRPr="00563222" w:rsidRDefault="00BF1A5F" w:rsidP="00BF0D47">
            <w:pPr>
              <w:rPr>
                <w:rFonts w:eastAsia="Times New Roman" w:cstheme="minorHAnsi"/>
                <w:sz w:val="20"/>
                <w:szCs w:val="20"/>
              </w:rPr>
            </w:pPr>
            <w:r w:rsidRPr="00563222">
              <w:rPr>
                <w:rFonts w:eastAsia="Times New Roman" w:cstheme="minorHAnsi"/>
                <w:sz w:val="20"/>
                <w:szCs w:val="20"/>
              </w:rPr>
              <w:t>Cybersecurity Role</w:t>
            </w:r>
          </w:p>
        </w:tc>
        <w:tc>
          <w:tcPr>
            <w:tcW w:w="866" w:type="pct"/>
            <w:noWrap/>
            <w:hideMark/>
          </w:tcPr>
          <w:p w:rsidR="00BF1A5F" w:rsidRPr="00563222" w:rsidRDefault="00BF1A5F" w:rsidP="00BF0D47">
            <w:pP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563222">
              <w:rPr>
                <w:rFonts w:eastAsia="Times New Roman" w:cstheme="minorHAnsi"/>
                <w:sz w:val="20"/>
                <w:szCs w:val="20"/>
              </w:rPr>
              <w:t>Proficiency Level</w:t>
            </w:r>
          </w:p>
        </w:tc>
        <w:tc>
          <w:tcPr>
            <w:tcW w:w="1008" w:type="pct"/>
            <w:noWrap/>
            <w:hideMark/>
          </w:tcPr>
          <w:p w:rsidR="00BF1A5F" w:rsidRPr="00563222" w:rsidRDefault="00BF1A5F" w:rsidP="00BF0D47">
            <w:pP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563222">
              <w:rPr>
                <w:rFonts w:eastAsia="Times New Roman" w:cstheme="minorHAnsi"/>
                <w:sz w:val="20"/>
                <w:szCs w:val="20"/>
              </w:rPr>
              <w:t>Specific Task or KSA</w:t>
            </w:r>
          </w:p>
        </w:tc>
      </w:tr>
      <w:tr w:rsidR="00BF1A5F" w:rsidRPr="00563222" w:rsidTr="00BF0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6" w:type="pct"/>
            <w:hideMark/>
          </w:tcPr>
          <w:p w:rsidR="00BF1A5F" w:rsidRPr="00563222" w:rsidRDefault="00BF1A5F" w:rsidP="00BF1A5F">
            <w:pPr>
              <w:jc w:val="both"/>
              <w:rPr>
                <w:rFonts w:eastAsia="Times New Roman" w:cstheme="minorHAnsi"/>
                <w:b w:val="0"/>
                <w:color w:val="404040"/>
                <w:sz w:val="20"/>
                <w:szCs w:val="20"/>
              </w:rPr>
            </w:pPr>
            <w:r w:rsidRPr="00563222">
              <w:rPr>
                <w:rFonts w:eastAsia="Times New Roman" w:cstheme="minorHAnsi"/>
                <w:color w:val="404040"/>
                <w:sz w:val="20"/>
                <w:szCs w:val="20"/>
                <w:u w:val="single"/>
              </w:rPr>
              <w:t>CND Analyst</w:t>
            </w:r>
            <w:r w:rsidRPr="00563222">
              <w:rPr>
                <w:rFonts w:eastAsia="Times New Roman" w:cstheme="minorHAnsi"/>
                <w:b w:val="0"/>
                <w:color w:val="404040"/>
                <w:sz w:val="20"/>
                <w:szCs w:val="20"/>
              </w:rPr>
              <w:t>: Uses data collected from a variety of CND tools (including intrusion detection system alerts, firewall and network traffic logs, and host system logs) to analyze events that occur within their environments for the purposes of mitigating threats. </w:t>
            </w:r>
          </w:p>
        </w:tc>
        <w:tc>
          <w:tcPr>
            <w:tcW w:w="866" w:type="pct"/>
            <w:hideMark/>
          </w:tcPr>
          <w:p w:rsidR="00BF1A5F" w:rsidRPr="00563222" w:rsidRDefault="00EF5085" w:rsidP="00BF0D4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18" w:history="1">
              <w:r w:rsidR="00BF1A5F" w:rsidRPr="00563222">
                <w:rPr>
                  <w:rStyle w:val="Hyperlink"/>
                  <w:rFonts w:eastAsia="Times New Roman" w:cstheme="minorHAnsi"/>
                  <w:bCs/>
                  <w:sz w:val="20"/>
                  <w:szCs w:val="20"/>
                </w:rPr>
                <w:t>Entry</w:t>
              </w:r>
            </w:hyperlink>
          </w:p>
          <w:p w:rsidR="00BF1A5F" w:rsidRPr="00563222" w:rsidRDefault="00EF5085" w:rsidP="00BF0D4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19" w:history="1">
              <w:r w:rsidR="00BF1A5F" w:rsidRPr="00563222">
                <w:rPr>
                  <w:rStyle w:val="Hyperlink"/>
                  <w:rFonts w:eastAsia="Times New Roman" w:cstheme="minorHAnsi"/>
                  <w:bCs/>
                  <w:sz w:val="20"/>
                  <w:szCs w:val="20"/>
                </w:rPr>
                <w:t>Intermediate</w:t>
              </w:r>
            </w:hyperlink>
          </w:p>
          <w:p w:rsidR="00BF1A5F" w:rsidRPr="00563222" w:rsidRDefault="00EF5085" w:rsidP="00BF0D4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20" w:history="1">
              <w:r w:rsidR="00BF1A5F" w:rsidRPr="00563222">
                <w:rPr>
                  <w:rStyle w:val="Hyperlink"/>
                  <w:rFonts w:eastAsia="Times New Roman" w:cstheme="minorHAnsi"/>
                  <w:bCs/>
                  <w:sz w:val="20"/>
                  <w:szCs w:val="20"/>
                </w:rPr>
                <w:t>Advanced</w:t>
              </w:r>
            </w:hyperlink>
          </w:p>
        </w:tc>
        <w:tc>
          <w:tcPr>
            <w:tcW w:w="1008" w:type="pct"/>
            <w:hideMark/>
          </w:tcPr>
          <w:p w:rsidR="00BF1A5F" w:rsidRPr="00563222" w:rsidRDefault="00EF5085" w:rsidP="00BF1A5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21" w:history="1">
              <w:r w:rsidR="00BF1A5F" w:rsidRPr="00563222">
                <w:rPr>
                  <w:rStyle w:val="Hyperlink"/>
                  <w:rFonts w:eastAsia="Times New Roman" w:cstheme="minorHAnsi"/>
                  <w:bCs/>
                  <w:sz w:val="20"/>
                  <w:szCs w:val="20"/>
                </w:rPr>
                <w:t>Tasks</w:t>
              </w:r>
            </w:hyperlink>
          </w:p>
          <w:p w:rsidR="00BF1A5F" w:rsidRPr="00563222" w:rsidRDefault="00EF5085" w:rsidP="00BF1A5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22" w:history="1">
              <w:r w:rsidR="00BF1A5F" w:rsidRPr="00563222">
                <w:rPr>
                  <w:rStyle w:val="Hyperlink"/>
                  <w:rFonts w:eastAsia="Times New Roman" w:cstheme="minorHAnsi"/>
                  <w:bCs/>
                  <w:sz w:val="20"/>
                  <w:szCs w:val="20"/>
                </w:rPr>
                <w:t>KSAs</w:t>
              </w:r>
            </w:hyperlink>
          </w:p>
        </w:tc>
      </w:tr>
      <w:tr w:rsidR="00BF1A5F" w:rsidRPr="00563222" w:rsidTr="00BF0D47">
        <w:tc>
          <w:tcPr>
            <w:cnfStyle w:val="001000000000" w:firstRow="0" w:lastRow="0" w:firstColumn="1" w:lastColumn="0" w:oddVBand="0" w:evenVBand="0" w:oddHBand="0" w:evenHBand="0" w:firstRowFirstColumn="0" w:firstRowLastColumn="0" w:lastRowFirstColumn="0" w:lastRowLastColumn="0"/>
            <w:tcW w:w="3126" w:type="pct"/>
            <w:hideMark/>
          </w:tcPr>
          <w:p w:rsidR="00BF1A5F" w:rsidRPr="00563222" w:rsidRDefault="00BF1A5F" w:rsidP="00BF1A5F">
            <w:pPr>
              <w:jc w:val="both"/>
              <w:rPr>
                <w:rFonts w:eastAsia="Times New Roman" w:cstheme="minorHAnsi"/>
                <w:b w:val="0"/>
                <w:color w:val="404040"/>
                <w:sz w:val="20"/>
                <w:szCs w:val="20"/>
              </w:rPr>
            </w:pPr>
            <w:r w:rsidRPr="00563222">
              <w:rPr>
                <w:rFonts w:eastAsia="Times New Roman" w:cstheme="minorHAnsi"/>
                <w:color w:val="404040"/>
                <w:sz w:val="20"/>
                <w:szCs w:val="20"/>
                <w:u w:val="single"/>
              </w:rPr>
              <w:t>CND Auditor</w:t>
            </w:r>
            <w:r w:rsidRPr="00563222">
              <w:rPr>
                <w:rFonts w:eastAsia="Times New Roman" w:cstheme="minorHAnsi"/>
                <w:b w:val="0"/>
                <w:color w:val="404040"/>
                <w:sz w:val="20"/>
                <w:szCs w:val="20"/>
              </w:rPr>
              <w:t xml:space="preserve">: Performs assessments of systems and networks within the NE or enclave and </w:t>
            </w:r>
            <w:proofErr w:type="spellStart"/>
            <w:r w:rsidRPr="00563222">
              <w:rPr>
                <w:rFonts w:eastAsia="Times New Roman" w:cstheme="minorHAnsi"/>
                <w:b w:val="0"/>
                <w:color w:val="404040"/>
                <w:sz w:val="20"/>
                <w:szCs w:val="20"/>
              </w:rPr>
              <w:t>indentifies</w:t>
            </w:r>
            <w:proofErr w:type="spellEnd"/>
            <w:r w:rsidRPr="00563222">
              <w:rPr>
                <w:rFonts w:eastAsia="Times New Roman" w:cstheme="minorHAnsi"/>
                <w:b w:val="0"/>
                <w:color w:val="404040"/>
                <w:sz w:val="20"/>
                <w:szCs w:val="20"/>
              </w:rPr>
              <w:t xml:space="preserve"> where those systems/networks deviate from acceptable configurations, enclave policy, or local policy.</w:t>
            </w:r>
          </w:p>
        </w:tc>
        <w:tc>
          <w:tcPr>
            <w:tcW w:w="866" w:type="pct"/>
            <w:hideMark/>
          </w:tcPr>
          <w:p w:rsidR="00BF1A5F" w:rsidRPr="00563222" w:rsidRDefault="00EF5085" w:rsidP="00BF0D4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23" w:history="1">
              <w:r w:rsidR="00BF1A5F" w:rsidRPr="00563222">
                <w:rPr>
                  <w:rStyle w:val="Hyperlink"/>
                  <w:rFonts w:eastAsia="Times New Roman" w:cstheme="minorHAnsi"/>
                  <w:bCs/>
                  <w:sz w:val="20"/>
                  <w:szCs w:val="20"/>
                </w:rPr>
                <w:t>Entry</w:t>
              </w:r>
            </w:hyperlink>
          </w:p>
          <w:p w:rsidR="00BF1A5F" w:rsidRPr="00563222" w:rsidRDefault="00EF5085" w:rsidP="00BF0D4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24" w:history="1">
              <w:r w:rsidR="00BF1A5F" w:rsidRPr="00563222">
                <w:rPr>
                  <w:rStyle w:val="Hyperlink"/>
                  <w:rFonts w:eastAsia="Times New Roman" w:cstheme="minorHAnsi"/>
                  <w:bCs/>
                  <w:sz w:val="20"/>
                  <w:szCs w:val="20"/>
                </w:rPr>
                <w:t>Intermediate</w:t>
              </w:r>
            </w:hyperlink>
          </w:p>
          <w:p w:rsidR="00BF1A5F" w:rsidRPr="00563222" w:rsidRDefault="00EF5085" w:rsidP="00BF0D4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25" w:history="1">
              <w:r w:rsidR="00BF1A5F" w:rsidRPr="00563222">
                <w:rPr>
                  <w:rStyle w:val="Hyperlink"/>
                  <w:rFonts w:eastAsia="Times New Roman" w:cstheme="minorHAnsi"/>
                  <w:bCs/>
                  <w:sz w:val="20"/>
                  <w:szCs w:val="20"/>
                </w:rPr>
                <w:t>Advanced</w:t>
              </w:r>
            </w:hyperlink>
          </w:p>
        </w:tc>
        <w:tc>
          <w:tcPr>
            <w:tcW w:w="1008" w:type="pct"/>
            <w:hideMark/>
          </w:tcPr>
          <w:p w:rsidR="00BF1A5F" w:rsidRPr="00563222" w:rsidRDefault="00EF5085" w:rsidP="00BF1A5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26" w:history="1">
              <w:r w:rsidR="00BF1A5F" w:rsidRPr="00563222">
                <w:rPr>
                  <w:rStyle w:val="Hyperlink"/>
                  <w:rFonts w:eastAsia="Times New Roman" w:cstheme="minorHAnsi"/>
                  <w:bCs/>
                  <w:sz w:val="20"/>
                  <w:szCs w:val="20"/>
                </w:rPr>
                <w:t>Tasks</w:t>
              </w:r>
            </w:hyperlink>
          </w:p>
          <w:p w:rsidR="00BF1A5F" w:rsidRPr="00563222" w:rsidRDefault="00EF5085" w:rsidP="00BF1A5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27" w:history="1">
              <w:r w:rsidR="00BF1A5F" w:rsidRPr="00563222">
                <w:rPr>
                  <w:rStyle w:val="Hyperlink"/>
                  <w:rFonts w:eastAsia="Times New Roman" w:cstheme="minorHAnsi"/>
                  <w:bCs/>
                  <w:sz w:val="20"/>
                  <w:szCs w:val="20"/>
                </w:rPr>
                <w:t>KSAs</w:t>
              </w:r>
            </w:hyperlink>
          </w:p>
        </w:tc>
      </w:tr>
      <w:tr w:rsidR="00BF1A5F" w:rsidRPr="00563222" w:rsidTr="00BF0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6" w:type="pct"/>
            <w:hideMark/>
          </w:tcPr>
          <w:p w:rsidR="00BF1A5F" w:rsidRPr="00563222" w:rsidRDefault="00BF1A5F" w:rsidP="00BF1A5F">
            <w:pPr>
              <w:jc w:val="both"/>
              <w:rPr>
                <w:rFonts w:eastAsia="Times New Roman" w:cstheme="minorHAnsi"/>
                <w:b w:val="0"/>
                <w:color w:val="404040"/>
                <w:sz w:val="20"/>
                <w:szCs w:val="20"/>
              </w:rPr>
            </w:pPr>
            <w:r w:rsidRPr="00563222">
              <w:rPr>
                <w:rFonts w:eastAsia="Times New Roman" w:cstheme="minorHAnsi"/>
                <w:color w:val="404040"/>
                <w:sz w:val="20"/>
                <w:szCs w:val="20"/>
                <w:u w:val="single"/>
              </w:rPr>
              <w:t>CND Incident Responder</w:t>
            </w:r>
            <w:r w:rsidRPr="00563222">
              <w:rPr>
                <w:rFonts w:eastAsia="Times New Roman" w:cstheme="minorHAnsi"/>
                <w:b w:val="0"/>
                <w:color w:val="404040"/>
                <w:sz w:val="20"/>
                <w:szCs w:val="20"/>
              </w:rPr>
              <w:t>: Investigates and analyzes all response activities related to cyber incidents within the network environment or enclave.</w:t>
            </w:r>
          </w:p>
        </w:tc>
        <w:tc>
          <w:tcPr>
            <w:tcW w:w="866" w:type="pct"/>
            <w:hideMark/>
          </w:tcPr>
          <w:p w:rsidR="00BF1A5F" w:rsidRPr="00563222" w:rsidRDefault="00EF5085" w:rsidP="00BF0D4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28" w:history="1">
              <w:r w:rsidR="00BF1A5F" w:rsidRPr="00563222">
                <w:rPr>
                  <w:rStyle w:val="Hyperlink"/>
                  <w:rFonts w:eastAsia="Times New Roman" w:cstheme="minorHAnsi"/>
                  <w:bCs/>
                  <w:sz w:val="20"/>
                  <w:szCs w:val="20"/>
                </w:rPr>
                <w:t>Entry</w:t>
              </w:r>
            </w:hyperlink>
          </w:p>
          <w:p w:rsidR="00BF1A5F" w:rsidRPr="00563222" w:rsidRDefault="00EF5085" w:rsidP="00BF0D4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29" w:history="1">
              <w:r w:rsidR="00BF1A5F" w:rsidRPr="00563222">
                <w:rPr>
                  <w:rStyle w:val="Hyperlink"/>
                  <w:rFonts w:eastAsia="Times New Roman" w:cstheme="minorHAnsi"/>
                  <w:bCs/>
                  <w:sz w:val="20"/>
                  <w:szCs w:val="20"/>
                </w:rPr>
                <w:t>Intermediate</w:t>
              </w:r>
            </w:hyperlink>
          </w:p>
          <w:p w:rsidR="00BF1A5F" w:rsidRPr="00563222" w:rsidRDefault="00EF5085" w:rsidP="00BF0D4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30" w:history="1">
              <w:r w:rsidR="00BF1A5F" w:rsidRPr="00563222">
                <w:rPr>
                  <w:rStyle w:val="Hyperlink"/>
                  <w:rFonts w:eastAsia="Times New Roman" w:cstheme="minorHAnsi"/>
                  <w:bCs/>
                  <w:sz w:val="20"/>
                  <w:szCs w:val="20"/>
                </w:rPr>
                <w:t>Advanced</w:t>
              </w:r>
            </w:hyperlink>
          </w:p>
        </w:tc>
        <w:tc>
          <w:tcPr>
            <w:tcW w:w="1008" w:type="pct"/>
            <w:hideMark/>
          </w:tcPr>
          <w:p w:rsidR="00BF1A5F" w:rsidRPr="00563222" w:rsidRDefault="00EF5085" w:rsidP="00BF1A5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31" w:history="1">
              <w:r w:rsidR="00BF1A5F" w:rsidRPr="00563222">
                <w:rPr>
                  <w:rStyle w:val="Hyperlink"/>
                  <w:rFonts w:eastAsia="Times New Roman" w:cstheme="minorHAnsi"/>
                  <w:bCs/>
                  <w:sz w:val="20"/>
                  <w:szCs w:val="20"/>
                </w:rPr>
                <w:t>Tasks</w:t>
              </w:r>
            </w:hyperlink>
          </w:p>
          <w:p w:rsidR="00BF1A5F" w:rsidRPr="00563222" w:rsidRDefault="00EF5085" w:rsidP="00BF1A5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32" w:history="1">
              <w:r w:rsidR="00BF1A5F" w:rsidRPr="00563222">
                <w:rPr>
                  <w:rStyle w:val="Hyperlink"/>
                  <w:rFonts w:eastAsia="Times New Roman" w:cstheme="minorHAnsi"/>
                  <w:bCs/>
                  <w:sz w:val="20"/>
                  <w:szCs w:val="20"/>
                </w:rPr>
                <w:t>KSAs</w:t>
              </w:r>
            </w:hyperlink>
          </w:p>
        </w:tc>
      </w:tr>
      <w:tr w:rsidR="00BF1A5F" w:rsidRPr="00563222" w:rsidTr="00BF0D47">
        <w:tc>
          <w:tcPr>
            <w:cnfStyle w:val="001000000000" w:firstRow="0" w:lastRow="0" w:firstColumn="1" w:lastColumn="0" w:oddVBand="0" w:evenVBand="0" w:oddHBand="0" w:evenHBand="0" w:firstRowFirstColumn="0" w:firstRowLastColumn="0" w:lastRowFirstColumn="0" w:lastRowLastColumn="0"/>
            <w:tcW w:w="3126" w:type="pct"/>
            <w:hideMark/>
          </w:tcPr>
          <w:p w:rsidR="00BF1A5F" w:rsidRPr="00563222" w:rsidRDefault="00BF1A5F" w:rsidP="00BF1A5F">
            <w:pPr>
              <w:jc w:val="both"/>
              <w:rPr>
                <w:rFonts w:eastAsia="Times New Roman" w:cstheme="minorHAnsi"/>
                <w:b w:val="0"/>
                <w:color w:val="404040"/>
                <w:sz w:val="20"/>
                <w:szCs w:val="20"/>
              </w:rPr>
            </w:pPr>
            <w:r w:rsidRPr="00563222">
              <w:rPr>
                <w:rFonts w:eastAsia="Times New Roman" w:cstheme="minorHAnsi"/>
                <w:color w:val="404040"/>
                <w:sz w:val="20"/>
                <w:szCs w:val="20"/>
                <w:u w:val="single"/>
              </w:rPr>
              <w:t>CND Infrastructure Support Specialist</w:t>
            </w:r>
            <w:r w:rsidRPr="00563222">
              <w:rPr>
                <w:rFonts w:eastAsia="Times New Roman" w:cstheme="minorHAnsi"/>
                <w:b w:val="0"/>
                <w:color w:val="404040"/>
                <w:sz w:val="20"/>
                <w:szCs w:val="20"/>
              </w:rPr>
              <w:t>: Tests, implements, deploys, maintains, and administers the infrastructure hardware and software which are required to effectively manage the CND-SP network and resources.</w:t>
            </w:r>
          </w:p>
        </w:tc>
        <w:tc>
          <w:tcPr>
            <w:tcW w:w="866" w:type="pct"/>
            <w:hideMark/>
          </w:tcPr>
          <w:p w:rsidR="00BF1A5F" w:rsidRPr="00563222" w:rsidRDefault="00EF5085" w:rsidP="00BF0D4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33" w:history="1">
              <w:r w:rsidR="00BF1A5F" w:rsidRPr="00563222">
                <w:rPr>
                  <w:rStyle w:val="Hyperlink"/>
                  <w:rFonts w:eastAsia="Times New Roman" w:cstheme="minorHAnsi"/>
                  <w:bCs/>
                  <w:sz w:val="20"/>
                  <w:szCs w:val="20"/>
                </w:rPr>
                <w:t>Entry</w:t>
              </w:r>
            </w:hyperlink>
          </w:p>
          <w:p w:rsidR="00BF1A5F" w:rsidRPr="00563222" w:rsidRDefault="00EF5085" w:rsidP="00BF0D4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34" w:history="1">
              <w:r w:rsidR="00BF1A5F" w:rsidRPr="00563222">
                <w:rPr>
                  <w:rStyle w:val="Hyperlink"/>
                  <w:rFonts w:eastAsia="Times New Roman" w:cstheme="minorHAnsi"/>
                  <w:bCs/>
                  <w:sz w:val="20"/>
                  <w:szCs w:val="20"/>
                </w:rPr>
                <w:t>Intermediate</w:t>
              </w:r>
            </w:hyperlink>
          </w:p>
          <w:p w:rsidR="00BF1A5F" w:rsidRPr="00563222" w:rsidRDefault="00EF5085" w:rsidP="00BF0D4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35" w:history="1">
              <w:r w:rsidR="00BF1A5F" w:rsidRPr="00563222">
                <w:rPr>
                  <w:rStyle w:val="Hyperlink"/>
                  <w:rFonts w:eastAsia="Times New Roman" w:cstheme="minorHAnsi"/>
                  <w:bCs/>
                  <w:sz w:val="20"/>
                  <w:szCs w:val="20"/>
                </w:rPr>
                <w:t>Advanced</w:t>
              </w:r>
            </w:hyperlink>
          </w:p>
        </w:tc>
        <w:tc>
          <w:tcPr>
            <w:tcW w:w="1008" w:type="pct"/>
            <w:hideMark/>
          </w:tcPr>
          <w:p w:rsidR="00BF1A5F" w:rsidRPr="00563222" w:rsidRDefault="00EF5085" w:rsidP="00BF1A5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36" w:history="1">
              <w:r w:rsidR="00BF1A5F" w:rsidRPr="00563222">
                <w:rPr>
                  <w:rStyle w:val="Hyperlink"/>
                  <w:rFonts w:eastAsia="Times New Roman" w:cstheme="minorHAnsi"/>
                  <w:bCs/>
                  <w:sz w:val="20"/>
                  <w:szCs w:val="20"/>
                </w:rPr>
                <w:t>Tasks</w:t>
              </w:r>
            </w:hyperlink>
          </w:p>
          <w:p w:rsidR="00BF1A5F" w:rsidRPr="00563222" w:rsidRDefault="00EF5085" w:rsidP="00BF1A5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37" w:history="1">
              <w:r w:rsidR="00BF1A5F" w:rsidRPr="00563222">
                <w:rPr>
                  <w:rStyle w:val="Hyperlink"/>
                  <w:rFonts w:eastAsia="Times New Roman" w:cstheme="minorHAnsi"/>
                  <w:bCs/>
                  <w:sz w:val="20"/>
                  <w:szCs w:val="20"/>
                </w:rPr>
                <w:t>KSAs</w:t>
              </w:r>
            </w:hyperlink>
          </w:p>
        </w:tc>
      </w:tr>
      <w:tr w:rsidR="00BF1A5F" w:rsidRPr="00563222" w:rsidTr="00BF0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6" w:type="pct"/>
            <w:hideMark/>
          </w:tcPr>
          <w:p w:rsidR="00BF1A5F" w:rsidRPr="00563222" w:rsidRDefault="00BF1A5F" w:rsidP="00BF1A5F">
            <w:pPr>
              <w:jc w:val="both"/>
              <w:rPr>
                <w:rFonts w:eastAsia="Times New Roman" w:cstheme="minorHAnsi"/>
                <w:b w:val="0"/>
                <w:color w:val="404040"/>
                <w:sz w:val="20"/>
                <w:szCs w:val="20"/>
              </w:rPr>
            </w:pPr>
            <w:r w:rsidRPr="00563222">
              <w:rPr>
                <w:rFonts w:eastAsia="Times New Roman" w:cstheme="minorHAnsi"/>
                <w:color w:val="404040"/>
                <w:sz w:val="20"/>
                <w:szCs w:val="20"/>
                <w:u w:val="single"/>
              </w:rPr>
              <w:t>CND Manager</w:t>
            </w:r>
            <w:r w:rsidRPr="00563222">
              <w:rPr>
                <w:rFonts w:eastAsia="Times New Roman" w:cstheme="minorHAnsi"/>
                <w:b w:val="0"/>
                <w:color w:val="404040"/>
                <w:sz w:val="20"/>
                <w:szCs w:val="20"/>
              </w:rPr>
              <w:t>: Oversees the CND-SP operations within their organization.</w:t>
            </w:r>
          </w:p>
        </w:tc>
        <w:tc>
          <w:tcPr>
            <w:tcW w:w="866" w:type="pct"/>
            <w:hideMark/>
          </w:tcPr>
          <w:p w:rsidR="00BF1A5F" w:rsidRPr="00563222" w:rsidRDefault="00EF5085" w:rsidP="00BF0D4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38" w:history="1">
              <w:r w:rsidR="00BF1A5F" w:rsidRPr="00563222">
                <w:rPr>
                  <w:rStyle w:val="Hyperlink"/>
                  <w:rFonts w:eastAsia="Times New Roman" w:cstheme="minorHAnsi"/>
                  <w:bCs/>
                  <w:sz w:val="20"/>
                  <w:szCs w:val="20"/>
                </w:rPr>
                <w:t>Entry</w:t>
              </w:r>
            </w:hyperlink>
          </w:p>
          <w:p w:rsidR="00BF1A5F" w:rsidRPr="00563222" w:rsidRDefault="00EF5085" w:rsidP="00BF0D4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39" w:history="1">
              <w:r w:rsidR="00BF1A5F" w:rsidRPr="00563222">
                <w:rPr>
                  <w:rStyle w:val="Hyperlink"/>
                  <w:rFonts w:eastAsia="Times New Roman" w:cstheme="minorHAnsi"/>
                  <w:bCs/>
                  <w:sz w:val="20"/>
                  <w:szCs w:val="20"/>
                </w:rPr>
                <w:t>Intermediate</w:t>
              </w:r>
            </w:hyperlink>
          </w:p>
          <w:p w:rsidR="00BF1A5F" w:rsidRPr="00563222" w:rsidRDefault="00EF5085" w:rsidP="00BF0D4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40" w:history="1">
              <w:r w:rsidR="00BF1A5F" w:rsidRPr="00563222">
                <w:rPr>
                  <w:rStyle w:val="Hyperlink"/>
                  <w:rFonts w:eastAsia="Times New Roman" w:cstheme="minorHAnsi"/>
                  <w:bCs/>
                  <w:sz w:val="20"/>
                  <w:szCs w:val="20"/>
                </w:rPr>
                <w:t>Advanced</w:t>
              </w:r>
            </w:hyperlink>
          </w:p>
        </w:tc>
        <w:tc>
          <w:tcPr>
            <w:tcW w:w="1008" w:type="pct"/>
            <w:hideMark/>
          </w:tcPr>
          <w:p w:rsidR="00BF1A5F" w:rsidRPr="00563222" w:rsidRDefault="00EF5085" w:rsidP="00BF1A5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41" w:history="1">
              <w:r w:rsidR="00BF1A5F" w:rsidRPr="00563222">
                <w:rPr>
                  <w:rStyle w:val="Hyperlink"/>
                  <w:rFonts w:eastAsia="Times New Roman" w:cstheme="minorHAnsi"/>
                  <w:bCs/>
                  <w:sz w:val="20"/>
                  <w:szCs w:val="20"/>
                </w:rPr>
                <w:t>Tasks</w:t>
              </w:r>
            </w:hyperlink>
          </w:p>
          <w:p w:rsidR="00BF1A5F" w:rsidRPr="00563222" w:rsidRDefault="00EF5085" w:rsidP="00BF1A5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42" w:history="1">
              <w:r w:rsidR="00BF1A5F" w:rsidRPr="00563222">
                <w:rPr>
                  <w:rStyle w:val="Hyperlink"/>
                  <w:rFonts w:eastAsia="Times New Roman" w:cstheme="minorHAnsi"/>
                  <w:bCs/>
                  <w:sz w:val="20"/>
                  <w:szCs w:val="20"/>
                </w:rPr>
                <w:t>KSAs</w:t>
              </w:r>
            </w:hyperlink>
          </w:p>
        </w:tc>
      </w:tr>
      <w:tr w:rsidR="00BF1A5F" w:rsidRPr="00563222" w:rsidTr="00BF0D47">
        <w:tc>
          <w:tcPr>
            <w:cnfStyle w:val="001000000000" w:firstRow="0" w:lastRow="0" w:firstColumn="1" w:lastColumn="0" w:oddVBand="0" w:evenVBand="0" w:oddHBand="0" w:evenHBand="0" w:firstRowFirstColumn="0" w:firstRowLastColumn="0" w:lastRowFirstColumn="0" w:lastRowLastColumn="0"/>
            <w:tcW w:w="3126" w:type="pct"/>
            <w:hideMark/>
          </w:tcPr>
          <w:p w:rsidR="00BF1A5F" w:rsidRPr="00563222" w:rsidRDefault="00BF1A5F" w:rsidP="00BF1A5F">
            <w:pPr>
              <w:jc w:val="both"/>
              <w:rPr>
                <w:rFonts w:eastAsia="Times New Roman" w:cstheme="minorHAnsi"/>
                <w:b w:val="0"/>
                <w:color w:val="404040"/>
                <w:sz w:val="20"/>
                <w:szCs w:val="20"/>
              </w:rPr>
            </w:pPr>
            <w:r w:rsidRPr="00563222">
              <w:rPr>
                <w:rFonts w:eastAsia="Times New Roman" w:cstheme="minorHAnsi"/>
                <w:color w:val="404040"/>
                <w:sz w:val="20"/>
                <w:szCs w:val="20"/>
                <w:u w:val="single"/>
              </w:rPr>
              <w:t>Cyber Security Analyst Information Security Professional</w:t>
            </w:r>
            <w:r w:rsidRPr="00563222">
              <w:rPr>
                <w:rFonts w:eastAsia="Times New Roman" w:cstheme="minorHAnsi"/>
                <w:b w:val="0"/>
                <w:color w:val="404040"/>
                <w:sz w:val="20"/>
                <w:szCs w:val="20"/>
              </w:rPr>
              <w:t>: Uses defensive measures and information collected from a variety of sources to identify, analyze, and report events that occur or might occur within the network in order to protect information, information systems, and networks from threats.</w:t>
            </w:r>
          </w:p>
        </w:tc>
        <w:tc>
          <w:tcPr>
            <w:tcW w:w="866" w:type="pct"/>
            <w:hideMark/>
          </w:tcPr>
          <w:p w:rsidR="00BF1A5F" w:rsidRPr="00563222" w:rsidRDefault="00EF5085" w:rsidP="00BF0D4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43" w:history="1">
              <w:r w:rsidR="00BF1A5F" w:rsidRPr="00563222">
                <w:rPr>
                  <w:rStyle w:val="Hyperlink"/>
                  <w:rFonts w:eastAsia="Times New Roman" w:cstheme="minorHAnsi"/>
                  <w:bCs/>
                  <w:sz w:val="20"/>
                  <w:szCs w:val="20"/>
                </w:rPr>
                <w:t>Entry</w:t>
              </w:r>
            </w:hyperlink>
          </w:p>
          <w:p w:rsidR="00BF1A5F" w:rsidRPr="00563222" w:rsidRDefault="00EF5085" w:rsidP="00BF0D4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44" w:history="1">
              <w:r w:rsidR="00BF1A5F" w:rsidRPr="00563222">
                <w:rPr>
                  <w:rStyle w:val="Hyperlink"/>
                  <w:rFonts w:eastAsia="Times New Roman" w:cstheme="minorHAnsi"/>
                  <w:bCs/>
                  <w:sz w:val="20"/>
                  <w:szCs w:val="20"/>
                </w:rPr>
                <w:t>Intermediate</w:t>
              </w:r>
            </w:hyperlink>
          </w:p>
          <w:p w:rsidR="00BF1A5F" w:rsidRPr="00563222" w:rsidRDefault="00EF5085" w:rsidP="00BF0D4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45" w:history="1">
              <w:r w:rsidR="00BF1A5F" w:rsidRPr="00563222">
                <w:rPr>
                  <w:rStyle w:val="Hyperlink"/>
                  <w:rFonts w:eastAsia="Times New Roman" w:cstheme="minorHAnsi"/>
                  <w:bCs/>
                  <w:sz w:val="20"/>
                  <w:szCs w:val="20"/>
                </w:rPr>
                <w:t>Advanced</w:t>
              </w:r>
            </w:hyperlink>
          </w:p>
        </w:tc>
        <w:tc>
          <w:tcPr>
            <w:tcW w:w="1008" w:type="pct"/>
            <w:hideMark/>
          </w:tcPr>
          <w:p w:rsidR="00BF1A5F" w:rsidRPr="00563222" w:rsidRDefault="00EF5085" w:rsidP="00BF1A5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46" w:history="1">
              <w:r w:rsidR="00BF1A5F" w:rsidRPr="00563222">
                <w:rPr>
                  <w:rStyle w:val="Hyperlink"/>
                  <w:rFonts w:eastAsia="Times New Roman" w:cstheme="minorHAnsi"/>
                  <w:bCs/>
                  <w:sz w:val="20"/>
                  <w:szCs w:val="20"/>
                </w:rPr>
                <w:t>Tasks</w:t>
              </w:r>
            </w:hyperlink>
          </w:p>
          <w:p w:rsidR="00BF1A5F" w:rsidRPr="00563222" w:rsidRDefault="00EF5085" w:rsidP="00BF1A5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47" w:history="1">
              <w:r w:rsidR="00BF1A5F" w:rsidRPr="00563222">
                <w:rPr>
                  <w:rStyle w:val="Hyperlink"/>
                  <w:rFonts w:eastAsia="Times New Roman" w:cstheme="minorHAnsi"/>
                  <w:bCs/>
                  <w:sz w:val="20"/>
                  <w:szCs w:val="20"/>
                </w:rPr>
                <w:t>KSAs</w:t>
              </w:r>
            </w:hyperlink>
          </w:p>
        </w:tc>
      </w:tr>
      <w:tr w:rsidR="00BF1A5F" w:rsidRPr="00563222" w:rsidTr="00BF0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6" w:type="pct"/>
            <w:hideMark/>
          </w:tcPr>
          <w:p w:rsidR="00BF1A5F" w:rsidRPr="00563222" w:rsidRDefault="00BF1A5F" w:rsidP="00BF1A5F">
            <w:pPr>
              <w:jc w:val="both"/>
              <w:rPr>
                <w:rFonts w:eastAsia="Times New Roman" w:cstheme="minorHAnsi"/>
                <w:b w:val="0"/>
                <w:color w:val="404040"/>
                <w:sz w:val="20"/>
                <w:szCs w:val="20"/>
              </w:rPr>
            </w:pPr>
            <w:r w:rsidRPr="00563222">
              <w:rPr>
                <w:rFonts w:eastAsia="Times New Roman" w:cstheme="minorHAnsi"/>
                <w:color w:val="404040"/>
                <w:sz w:val="20"/>
                <w:szCs w:val="20"/>
                <w:u w:val="single"/>
              </w:rPr>
              <w:t>Cyber Trainer</w:t>
            </w:r>
            <w:r w:rsidRPr="00563222">
              <w:rPr>
                <w:rFonts w:eastAsia="Times New Roman" w:cstheme="minorHAnsi"/>
                <w:b w:val="0"/>
                <w:color w:val="404040"/>
                <w:sz w:val="20"/>
                <w:szCs w:val="20"/>
              </w:rPr>
              <w:t>: Develops, plans, coordinates, and evaluates cyber training courses, methods, and techniques. Develops training policy and plans for personnel involved in all facets of cyber operations.</w:t>
            </w:r>
          </w:p>
        </w:tc>
        <w:tc>
          <w:tcPr>
            <w:tcW w:w="866" w:type="pct"/>
            <w:hideMark/>
          </w:tcPr>
          <w:p w:rsidR="00BF1A5F" w:rsidRPr="00563222" w:rsidRDefault="00EF5085" w:rsidP="00BF0D4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48" w:history="1">
              <w:r w:rsidR="00BF1A5F" w:rsidRPr="00563222">
                <w:rPr>
                  <w:rStyle w:val="Hyperlink"/>
                  <w:rFonts w:eastAsia="Times New Roman" w:cstheme="minorHAnsi"/>
                  <w:bCs/>
                  <w:sz w:val="20"/>
                  <w:szCs w:val="20"/>
                </w:rPr>
                <w:t>Entry</w:t>
              </w:r>
            </w:hyperlink>
          </w:p>
          <w:p w:rsidR="00BF1A5F" w:rsidRPr="00563222" w:rsidRDefault="00EF5085" w:rsidP="00BF0D4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49" w:history="1">
              <w:r w:rsidR="00BF1A5F" w:rsidRPr="00563222">
                <w:rPr>
                  <w:rStyle w:val="Hyperlink"/>
                  <w:rFonts w:eastAsia="Times New Roman" w:cstheme="minorHAnsi"/>
                  <w:bCs/>
                  <w:sz w:val="20"/>
                  <w:szCs w:val="20"/>
                </w:rPr>
                <w:t>Intermediate</w:t>
              </w:r>
            </w:hyperlink>
          </w:p>
          <w:p w:rsidR="00BF1A5F" w:rsidRPr="00563222" w:rsidRDefault="00EF5085" w:rsidP="00BF0D4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50" w:history="1">
              <w:r w:rsidR="00BF1A5F" w:rsidRPr="00563222">
                <w:rPr>
                  <w:rStyle w:val="Hyperlink"/>
                  <w:rFonts w:eastAsia="Times New Roman" w:cstheme="minorHAnsi"/>
                  <w:bCs/>
                  <w:sz w:val="20"/>
                  <w:szCs w:val="20"/>
                </w:rPr>
                <w:t>Advanced</w:t>
              </w:r>
            </w:hyperlink>
          </w:p>
        </w:tc>
        <w:tc>
          <w:tcPr>
            <w:tcW w:w="1008" w:type="pct"/>
            <w:hideMark/>
          </w:tcPr>
          <w:p w:rsidR="00BF1A5F" w:rsidRPr="00563222" w:rsidRDefault="00EF5085" w:rsidP="00BF1A5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51" w:history="1">
              <w:r w:rsidR="00BF1A5F" w:rsidRPr="00563222">
                <w:rPr>
                  <w:rStyle w:val="Hyperlink"/>
                  <w:rFonts w:eastAsia="Times New Roman" w:cstheme="minorHAnsi"/>
                  <w:bCs/>
                  <w:sz w:val="20"/>
                  <w:szCs w:val="20"/>
                </w:rPr>
                <w:t>Tasks</w:t>
              </w:r>
            </w:hyperlink>
          </w:p>
          <w:p w:rsidR="00BF1A5F" w:rsidRPr="00563222" w:rsidRDefault="00EF5085" w:rsidP="00BF1A5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52" w:history="1">
              <w:r w:rsidR="00BF1A5F" w:rsidRPr="00563222">
                <w:rPr>
                  <w:rStyle w:val="Hyperlink"/>
                  <w:rFonts w:eastAsia="Times New Roman" w:cstheme="minorHAnsi"/>
                  <w:bCs/>
                  <w:sz w:val="20"/>
                  <w:szCs w:val="20"/>
                </w:rPr>
                <w:t>KSAs</w:t>
              </w:r>
            </w:hyperlink>
          </w:p>
        </w:tc>
      </w:tr>
      <w:tr w:rsidR="00BF1A5F" w:rsidRPr="00563222" w:rsidTr="00BF0D47">
        <w:tc>
          <w:tcPr>
            <w:cnfStyle w:val="001000000000" w:firstRow="0" w:lastRow="0" w:firstColumn="1" w:lastColumn="0" w:oddVBand="0" w:evenVBand="0" w:oddHBand="0" w:evenHBand="0" w:firstRowFirstColumn="0" w:firstRowLastColumn="0" w:lastRowFirstColumn="0" w:lastRowLastColumn="0"/>
            <w:tcW w:w="3126" w:type="pct"/>
            <w:hideMark/>
          </w:tcPr>
          <w:p w:rsidR="00BF1A5F" w:rsidRPr="00563222" w:rsidRDefault="00BF1A5F" w:rsidP="00BF1A5F">
            <w:pPr>
              <w:jc w:val="both"/>
              <w:rPr>
                <w:rFonts w:eastAsia="Times New Roman" w:cstheme="minorHAnsi"/>
                <w:b w:val="0"/>
                <w:color w:val="404040"/>
                <w:sz w:val="20"/>
                <w:szCs w:val="20"/>
              </w:rPr>
            </w:pPr>
            <w:r w:rsidRPr="00563222">
              <w:rPr>
                <w:rFonts w:eastAsia="Times New Roman" w:cstheme="minorHAnsi"/>
                <w:color w:val="404040"/>
                <w:sz w:val="20"/>
                <w:szCs w:val="20"/>
                <w:u w:val="single"/>
              </w:rPr>
              <w:t>IA Compliance Agent</w:t>
            </w:r>
            <w:r w:rsidRPr="00563222">
              <w:rPr>
                <w:rFonts w:eastAsia="Times New Roman" w:cstheme="minorHAnsi"/>
                <w:b w:val="0"/>
                <w:color w:val="404040"/>
                <w:sz w:val="20"/>
                <w:szCs w:val="20"/>
              </w:rPr>
              <w:t>: Manages and administers the documentation, validation, and accreditation processes necessary to assure that new IT systems meet DOD IA requirements.</w:t>
            </w:r>
          </w:p>
        </w:tc>
        <w:tc>
          <w:tcPr>
            <w:tcW w:w="866" w:type="pct"/>
            <w:hideMark/>
          </w:tcPr>
          <w:p w:rsidR="00BF1A5F" w:rsidRPr="00563222" w:rsidRDefault="00EF5085" w:rsidP="00BF0D4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53" w:history="1">
              <w:r w:rsidR="00BF1A5F" w:rsidRPr="00563222">
                <w:rPr>
                  <w:rStyle w:val="Hyperlink"/>
                  <w:rFonts w:eastAsia="Times New Roman" w:cstheme="minorHAnsi"/>
                  <w:bCs/>
                  <w:sz w:val="20"/>
                  <w:szCs w:val="20"/>
                </w:rPr>
                <w:t>Entry</w:t>
              </w:r>
            </w:hyperlink>
          </w:p>
          <w:p w:rsidR="00BF1A5F" w:rsidRPr="00563222" w:rsidRDefault="00EF5085" w:rsidP="00BF0D4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54" w:history="1">
              <w:r w:rsidR="00BF1A5F" w:rsidRPr="00563222">
                <w:rPr>
                  <w:rStyle w:val="Hyperlink"/>
                  <w:rFonts w:eastAsia="Times New Roman" w:cstheme="minorHAnsi"/>
                  <w:bCs/>
                  <w:sz w:val="20"/>
                  <w:szCs w:val="20"/>
                </w:rPr>
                <w:t>Intermediate</w:t>
              </w:r>
            </w:hyperlink>
          </w:p>
          <w:p w:rsidR="00BF1A5F" w:rsidRPr="00563222" w:rsidRDefault="00EF5085" w:rsidP="00BF0D4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55" w:history="1">
              <w:r w:rsidR="00BF1A5F" w:rsidRPr="00563222">
                <w:rPr>
                  <w:rStyle w:val="Hyperlink"/>
                  <w:rFonts w:eastAsia="Times New Roman" w:cstheme="minorHAnsi"/>
                  <w:bCs/>
                  <w:sz w:val="20"/>
                  <w:szCs w:val="20"/>
                </w:rPr>
                <w:t>Advanced</w:t>
              </w:r>
            </w:hyperlink>
          </w:p>
        </w:tc>
        <w:tc>
          <w:tcPr>
            <w:tcW w:w="1008" w:type="pct"/>
            <w:hideMark/>
          </w:tcPr>
          <w:p w:rsidR="00BF1A5F" w:rsidRPr="00563222" w:rsidRDefault="00EF5085" w:rsidP="00BF1A5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56" w:history="1">
              <w:r w:rsidR="00BF1A5F" w:rsidRPr="00563222">
                <w:rPr>
                  <w:rStyle w:val="Hyperlink"/>
                  <w:rFonts w:eastAsia="Times New Roman" w:cstheme="minorHAnsi"/>
                  <w:bCs/>
                  <w:sz w:val="20"/>
                  <w:szCs w:val="20"/>
                </w:rPr>
                <w:t>Tasks</w:t>
              </w:r>
            </w:hyperlink>
          </w:p>
          <w:p w:rsidR="00BF1A5F" w:rsidRPr="00563222" w:rsidRDefault="00EF5085" w:rsidP="00BF1A5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57" w:history="1">
              <w:r w:rsidR="00BF1A5F" w:rsidRPr="00563222">
                <w:rPr>
                  <w:rStyle w:val="Hyperlink"/>
                  <w:rFonts w:eastAsia="Times New Roman" w:cstheme="minorHAnsi"/>
                  <w:bCs/>
                  <w:sz w:val="20"/>
                  <w:szCs w:val="20"/>
                </w:rPr>
                <w:t>KSAs</w:t>
              </w:r>
            </w:hyperlink>
          </w:p>
        </w:tc>
      </w:tr>
      <w:tr w:rsidR="00BF1A5F" w:rsidRPr="00563222" w:rsidTr="00BF0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6" w:type="pct"/>
            <w:hideMark/>
          </w:tcPr>
          <w:p w:rsidR="00BF1A5F" w:rsidRPr="00563222" w:rsidRDefault="00BF1A5F" w:rsidP="00BF1A5F">
            <w:pPr>
              <w:jc w:val="both"/>
              <w:rPr>
                <w:rFonts w:eastAsia="Times New Roman" w:cstheme="minorHAnsi"/>
                <w:b w:val="0"/>
                <w:color w:val="404040"/>
                <w:sz w:val="20"/>
                <w:szCs w:val="20"/>
              </w:rPr>
            </w:pPr>
            <w:r w:rsidRPr="00563222">
              <w:rPr>
                <w:rFonts w:eastAsia="Times New Roman" w:cstheme="minorHAnsi"/>
                <w:color w:val="404040"/>
                <w:sz w:val="20"/>
                <w:szCs w:val="20"/>
                <w:u w:val="single"/>
              </w:rPr>
              <w:t>Network Infrastructure Specialist</w:t>
            </w:r>
            <w:r w:rsidRPr="00563222">
              <w:rPr>
                <w:rFonts w:eastAsia="Times New Roman" w:cstheme="minorHAnsi"/>
                <w:b w:val="0"/>
                <w:color w:val="404040"/>
                <w:sz w:val="20"/>
                <w:szCs w:val="20"/>
              </w:rPr>
              <w:t>: Installs, configures, tests, and maintains networks including hardware (hubs, bridges, switches, multiplexers, and routers) and software that permit the sharing and transmission of information.</w:t>
            </w:r>
          </w:p>
        </w:tc>
        <w:tc>
          <w:tcPr>
            <w:tcW w:w="866" w:type="pct"/>
            <w:hideMark/>
          </w:tcPr>
          <w:p w:rsidR="00BF1A5F" w:rsidRPr="00563222" w:rsidRDefault="00EF5085" w:rsidP="00BF0D4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58" w:history="1">
              <w:r w:rsidR="00BF1A5F" w:rsidRPr="00563222">
                <w:rPr>
                  <w:rStyle w:val="Hyperlink"/>
                  <w:rFonts w:eastAsia="Times New Roman" w:cstheme="minorHAnsi"/>
                  <w:bCs/>
                  <w:sz w:val="20"/>
                  <w:szCs w:val="20"/>
                </w:rPr>
                <w:t>Entry</w:t>
              </w:r>
            </w:hyperlink>
          </w:p>
          <w:p w:rsidR="00BF1A5F" w:rsidRPr="00563222" w:rsidRDefault="00EF5085" w:rsidP="00BF0D4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59" w:history="1">
              <w:r w:rsidR="00BF1A5F" w:rsidRPr="00563222">
                <w:rPr>
                  <w:rStyle w:val="Hyperlink"/>
                  <w:rFonts w:eastAsia="Times New Roman" w:cstheme="minorHAnsi"/>
                  <w:bCs/>
                  <w:sz w:val="20"/>
                  <w:szCs w:val="20"/>
                </w:rPr>
                <w:t>Intermediate</w:t>
              </w:r>
            </w:hyperlink>
          </w:p>
          <w:p w:rsidR="00BF1A5F" w:rsidRPr="00563222" w:rsidRDefault="00EF5085" w:rsidP="00BF0D4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60" w:history="1">
              <w:r w:rsidR="00BF1A5F" w:rsidRPr="00563222">
                <w:rPr>
                  <w:rStyle w:val="Hyperlink"/>
                  <w:rFonts w:eastAsia="Times New Roman" w:cstheme="minorHAnsi"/>
                  <w:bCs/>
                  <w:sz w:val="20"/>
                  <w:szCs w:val="20"/>
                </w:rPr>
                <w:t>Advanced</w:t>
              </w:r>
            </w:hyperlink>
          </w:p>
        </w:tc>
        <w:tc>
          <w:tcPr>
            <w:tcW w:w="1008" w:type="pct"/>
            <w:hideMark/>
          </w:tcPr>
          <w:p w:rsidR="00BF1A5F" w:rsidRPr="00563222" w:rsidRDefault="00EF5085" w:rsidP="00BF1A5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61" w:history="1">
              <w:r w:rsidR="00BF1A5F" w:rsidRPr="00563222">
                <w:rPr>
                  <w:rStyle w:val="Hyperlink"/>
                  <w:rFonts w:eastAsia="Times New Roman" w:cstheme="minorHAnsi"/>
                  <w:bCs/>
                  <w:sz w:val="20"/>
                  <w:szCs w:val="20"/>
                </w:rPr>
                <w:t>Tasks</w:t>
              </w:r>
            </w:hyperlink>
          </w:p>
          <w:p w:rsidR="00BF1A5F" w:rsidRPr="00563222" w:rsidRDefault="00EF5085" w:rsidP="00BF1A5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62" w:history="1">
              <w:r w:rsidR="00BF1A5F" w:rsidRPr="00563222">
                <w:rPr>
                  <w:rStyle w:val="Hyperlink"/>
                  <w:rFonts w:eastAsia="Times New Roman" w:cstheme="minorHAnsi"/>
                  <w:bCs/>
                  <w:sz w:val="20"/>
                  <w:szCs w:val="20"/>
                </w:rPr>
                <w:t>KSAs</w:t>
              </w:r>
            </w:hyperlink>
          </w:p>
        </w:tc>
      </w:tr>
      <w:tr w:rsidR="00BF1A5F" w:rsidRPr="00563222" w:rsidTr="00BF0D47">
        <w:tc>
          <w:tcPr>
            <w:cnfStyle w:val="001000000000" w:firstRow="0" w:lastRow="0" w:firstColumn="1" w:lastColumn="0" w:oddVBand="0" w:evenVBand="0" w:oddHBand="0" w:evenHBand="0" w:firstRowFirstColumn="0" w:firstRowLastColumn="0" w:lastRowFirstColumn="0" w:lastRowLastColumn="0"/>
            <w:tcW w:w="3126" w:type="pct"/>
            <w:hideMark/>
          </w:tcPr>
          <w:p w:rsidR="00BF1A5F" w:rsidRPr="00563222" w:rsidRDefault="00BF1A5F" w:rsidP="00BF1A5F">
            <w:pPr>
              <w:jc w:val="both"/>
              <w:rPr>
                <w:rFonts w:eastAsia="Times New Roman" w:cstheme="minorHAnsi"/>
                <w:b w:val="0"/>
                <w:color w:val="404040"/>
                <w:sz w:val="20"/>
                <w:szCs w:val="20"/>
              </w:rPr>
            </w:pPr>
            <w:r w:rsidRPr="00563222">
              <w:rPr>
                <w:rFonts w:eastAsia="Times New Roman" w:cstheme="minorHAnsi"/>
                <w:color w:val="404040"/>
                <w:sz w:val="20"/>
                <w:szCs w:val="20"/>
                <w:u w:val="single"/>
              </w:rPr>
              <w:t>Network Operations Manager</w:t>
            </w:r>
            <w:r w:rsidRPr="00563222">
              <w:rPr>
                <w:rFonts w:eastAsia="Times New Roman" w:cstheme="minorHAnsi"/>
                <w:b w:val="0"/>
                <w:color w:val="404040"/>
                <w:sz w:val="20"/>
                <w:szCs w:val="20"/>
              </w:rPr>
              <w:t>: Provides management of network operations.</w:t>
            </w:r>
          </w:p>
        </w:tc>
        <w:tc>
          <w:tcPr>
            <w:tcW w:w="866" w:type="pct"/>
            <w:hideMark/>
          </w:tcPr>
          <w:p w:rsidR="00BF1A5F" w:rsidRPr="00563222" w:rsidRDefault="00EF5085" w:rsidP="00BF0D4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63" w:history="1">
              <w:r w:rsidR="00BF1A5F" w:rsidRPr="00563222">
                <w:rPr>
                  <w:rStyle w:val="Hyperlink"/>
                  <w:rFonts w:eastAsia="Times New Roman" w:cstheme="minorHAnsi"/>
                  <w:bCs/>
                  <w:sz w:val="20"/>
                  <w:szCs w:val="20"/>
                </w:rPr>
                <w:t>Entry</w:t>
              </w:r>
            </w:hyperlink>
          </w:p>
          <w:p w:rsidR="00BF1A5F" w:rsidRPr="00563222" w:rsidRDefault="00EF5085" w:rsidP="00BF0D4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64" w:history="1">
              <w:r w:rsidR="00BF1A5F" w:rsidRPr="00563222">
                <w:rPr>
                  <w:rStyle w:val="Hyperlink"/>
                  <w:rFonts w:eastAsia="Times New Roman" w:cstheme="minorHAnsi"/>
                  <w:bCs/>
                  <w:sz w:val="20"/>
                  <w:szCs w:val="20"/>
                </w:rPr>
                <w:t>Intermediate</w:t>
              </w:r>
            </w:hyperlink>
          </w:p>
          <w:p w:rsidR="00BF1A5F" w:rsidRPr="00563222" w:rsidRDefault="00EF5085" w:rsidP="00BF0D4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65" w:history="1">
              <w:r w:rsidR="00BF1A5F" w:rsidRPr="00563222">
                <w:rPr>
                  <w:rStyle w:val="Hyperlink"/>
                  <w:rFonts w:eastAsia="Times New Roman" w:cstheme="minorHAnsi"/>
                  <w:bCs/>
                  <w:sz w:val="20"/>
                  <w:szCs w:val="20"/>
                </w:rPr>
                <w:t>Advanced</w:t>
              </w:r>
            </w:hyperlink>
          </w:p>
        </w:tc>
        <w:tc>
          <w:tcPr>
            <w:tcW w:w="1008" w:type="pct"/>
            <w:hideMark/>
          </w:tcPr>
          <w:p w:rsidR="00BF1A5F" w:rsidRPr="00563222" w:rsidRDefault="00EF5085" w:rsidP="00BF1A5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66" w:history="1">
              <w:r w:rsidR="00BF1A5F" w:rsidRPr="00563222">
                <w:rPr>
                  <w:rStyle w:val="Hyperlink"/>
                  <w:rFonts w:eastAsia="Times New Roman" w:cstheme="minorHAnsi"/>
                  <w:bCs/>
                  <w:sz w:val="20"/>
                  <w:szCs w:val="20"/>
                </w:rPr>
                <w:t>Tasks</w:t>
              </w:r>
            </w:hyperlink>
          </w:p>
          <w:p w:rsidR="00BF1A5F" w:rsidRPr="00563222" w:rsidRDefault="00EF5085" w:rsidP="00BF1A5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67" w:history="1">
              <w:r w:rsidR="00BF1A5F" w:rsidRPr="00563222">
                <w:rPr>
                  <w:rStyle w:val="Hyperlink"/>
                  <w:rFonts w:eastAsia="Times New Roman" w:cstheme="minorHAnsi"/>
                  <w:bCs/>
                  <w:sz w:val="20"/>
                  <w:szCs w:val="20"/>
                </w:rPr>
                <w:t>KSAs</w:t>
              </w:r>
            </w:hyperlink>
          </w:p>
        </w:tc>
      </w:tr>
      <w:tr w:rsidR="00BF1A5F" w:rsidRPr="00563222" w:rsidTr="00BF0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6" w:type="pct"/>
            <w:hideMark/>
          </w:tcPr>
          <w:p w:rsidR="00BF1A5F" w:rsidRPr="00563222" w:rsidRDefault="00BF1A5F" w:rsidP="00BF1A5F">
            <w:pPr>
              <w:jc w:val="both"/>
              <w:rPr>
                <w:rFonts w:eastAsia="Times New Roman" w:cstheme="minorHAnsi"/>
                <w:b w:val="0"/>
                <w:color w:val="404040"/>
                <w:sz w:val="20"/>
                <w:szCs w:val="20"/>
              </w:rPr>
            </w:pPr>
            <w:r w:rsidRPr="00563222">
              <w:rPr>
                <w:rFonts w:eastAsia="Times New Roman" w:cstheme="minorHAnsi"/>
                <w:color w:val="404040"/>
                <w:sz w:val="20"/>
                <w:szCs w:val="20"/>
                <w:u w:val="single"/>
              </w:rPr>
              <w:t>Server Administrator</w:t>
            </w:r>
            <w:r w:rsidRPr="00563222">
              <w:rPr>
                <w:rFonts w:eastAsia="Times New Roman" w:cstheme="minorHAnsi"/>
                <w:b w:val="0"/>
                <w:color w:val="404040"/>
                <w:sz w:val="20"/>
                <w:szCs w:val="20"/>
              </w:rPr>
              <w:t>: Installs, configures, troubleshoots, and maintains server hardware and software to ensure their confidentiality, integrity, and availability.</w:t>
            </w:r>
          </w:p>
        </w:tc>
        <w:tc>
          <w:tcPr>
            <w:tcW w:w="866" w:type="pct"/>
            <w:hideMark/>
          </w:tcPr>
          <w:p w:rsidR="00BF1A5F" w:rsidRPr="00563222" w:rsidRDefault="00EF5085" w:rsidP="00BF0D4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68" w:history="1">
              <w:r w:rsidR="00BF1A5F" w:rsidRPr="00563222">
                <w:rPr>
                  <w:rStyle w:val="Hyperlink"/>
                  <w:rFonts w:eastAsia="Times New Roman" w:cstheme="minorHAnsi"/>
                  <w:bCs/>
                  <w:sz w:val="20"/>
                  <w:szCs w:val="20"/>
                </w:rPr>
                <w:t>Entry</w:t>
              </w:r>
            </w:hyperlink>
          </w:p>
          <w:p w:rsidR="00BF1A5F" w:rsidRPr="00563222" w:rsidRDefault="00EF5085" w:rsidP="00BF0D4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69" w:history="1">
              <w:r w:rsidR="00BF1A5F" w:rsidRPr="00563222">
                <w:rPr>
                  <w:rStyle w:val="Hyperlink"/>
                  <w:rFonts w:eastAsia="Times New Roman" w:cstheme="minorHAnsi"/>
                  <w:bCs/>
                  <w:sz w:val="20"/>
                  <w:szCs w:val="20"/>
                </w:rPr>
                <w:t>Intermediate</w:t>
              </w:r>
            </w:hyperlink>
          </w:p>
          <w:p w:rsidR="00BF1A5F" w:rsidRPr="00563222" w:rsidRDefault="00EF5085" w:rsidP="00BF0D4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70" w:history="1">
              <w:r w:rsidR="00BF1A5F" w:rsidRPr="00563222">
                <w:rPr>
                  <w:rStyle w:val="Hyperlink"/>
                  <w:rFonts w:eastAsia="Times New Roman" w:cstheme="minorHAnsi"/>
                  <w:bCs/>
                  <w:sz w:val="20"/>
                  <w:szCs w:val="20"/>
                </w:rPr>
                <w:t>Advanced</w:t>
              </w:r>
            </w:hyperlink>
          </w:p>
        </w:tc>
        <w:tc>
          <w:tcPr>
            <w:tcW w:w="1008" w:type="pct"/>
            <w:hideMark/>
          </w:tcPr>
          <w:p w:rsidR="00BF1A5F" w:rsidRPr="00563222" w:rsidRDefault="00EF5085" w:rsidP="00BF1A5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71" w:history="1">
              <w:r w:rsidR="00BF1A5F" w:rsidRPr="00563222">
                <w:rPr>
                  <w:rStyle w:val="Hyperlink"/>
                  <w:rFonts w:eastAsia="Times New Roman" w:cstheme="minorHAnsi"/>
                  <w:bCs/>
                  <w:sz w:val="20"/>
                  <w:szCs w:val="20"/>
                </w:rPr>
                <w:t>Tasks</w:t>
              </w:r>
            </w:hyperlink>
          </w:p>
          <w:p w:rsidR="00BF1A5F" w:rsidRPr="00563222" w:rsidRDefault="00EF5085" w:rsidP="00BF1A5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72" w:history="1">
              <w:r w:rsidR="00BF1A5F" w:rsidRPr="00563222">
                <w:rPr>
                  <w:rStyle w:val="Hyperlink"/>
                  <w:rFonts w:eastAsia="Times New Roman" w:cstheme="minorHAnsi"/>
                  <w:bCs/>
                  <w:sz w:val="20"/>
                  <w:szCs w:val="20"/>
                </w:rPr>
                <w:t>KSAs</w:t>
              </w:r>
            </w:hyperlink>
          </w:p>
        </w:tc>
      </w:tr>
      <w:tr w:rsidR="00BF1A5F" w:rsidRPr="00563222" w:rsidTr="00BF0D47">
        <w:tc>
          <w:tcPr>
            <w:cnfStyle w:val="001000000000" w:firstRow="0" w:lastRow="0" w:firstColumn="1" w:lastColumn="0" w:oddVBand="0" w:evenVBand="0" w:oddHBand="0" w:evenHBand="0" w:firstRowFirstColumn="0" w:firstRowLastColumn="0" w:lastRowFirstColumn="0" w:lastRowLastColumn="0"/>
            <w:tcW w:w="3126" w:type="pct"/>
            <w:hideMark/>
          </w:tcPr>
          <w:p w:rsidR="00BF1A5F" w:rsidRPr="00563222" w:rsidRDefault="00BF1A5F" w:rsidP="00BF1A5F">
            <w:pPr>
              <w:jc w:val="both"/>
              <w:rPr>
                <w:rFonts w:eastAsia="Times New Roman" w:cstheme="minorHAnsi"/>
                <w:b w:val="0"/>
                <w:color w:val="404040"/>
                <w:sz w:val="20"/>
                <w:szCs w:val="20"/>
              </w:rPr>
            </w:pPr>
            <w:r w:rsidRPr="00563222">
              <w:rPr>
                <w:rFonts w:eastAsia="Times New Roman" w:cstheme="minorHAnsi"/>
                <w:color w:val="404040"/>
                <w:sz w:val="20"/>
                <w:szCs w:val="20"/>
                <w:u w:val="single"/>
              </w:rPr>
              <w:t>System Security Analyst</w:t>
            </w:r>
            <w:r w:rsidRPr="00563222">
              <w:rPr>
                <w:rFonts w:eastAsia="Times New Roman" w:cstheme="minorHAnsi"/>
                <w:b w:val="0"/>
                <w:color w:val="404040"/>
                <w:sz w:val="20"/>
                <w:szCs w:val="20"/>
              </w:rPr>
              <w:t>: Responsible for the integration, testing, operations, and maintenance of systems security.</w:t>
            </w:r>
          </w:p>
        </w:tc>
        <w:tc>
          <w:tcPr>
            <w:tcW w:w="866" w:type="pct"/>
            <w:hideMark/>
          </w:tcPr>
          <w:p w:rsidR="00BF1A5F" w:rsidRPr="00563222" w:rsidRDefault="00EF5085" w:rsidP="00BF0D4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73" w:history="1">
              <w:r w:rsidR="00BF1A5F" w:rsidRPr="00563222">
                <w:rPr>
                  <w:rStyle w:val="Hyperlink"/>
                  <w:rFonts w:eastAsia="Times New Roman" w:cstheme="minorHAnsi"/>
                  <w:bCs/>
                  <w:sz w:val="20"/>
                  <w:szCs w:val="20"/>
                </w:rPr>
                <w:t>Entry</w:t>
              </w:r>
            </w:hyperlink>
          </w:p>
          <w:p w:rsidR="00BF1A5F" w:rsidRPr="00563222" w:rsidRDefault="00EF5085" w:rsidP="00BF0D4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74" w:history="1">
              <w:r w:rsidR="00BF1A5F" w:rsidRPr="00563222">
                <w:rPr>
                  <w:rStyle w:val="Hyperlink"/>
                  <w:rFonts w:eastAsia="Times New Roman" w:cstheme="minorHAnsi"/>
                  <w:bCs/>
                  <w:sz w:val="20"/>
                  <w:szCs w:val="20"/>
                </w:rPr>
                <w:t>Intermediate</w:t>
              </w:r>
            </w:hyperlink>
          </w:p>
          <w:p w:rsidR="00BF1A5F" w:rsidRPr="00563222" w:rsidRDefault="00EF5085" w:rsidP="00BF0D4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75" w:history="1">
              <w:r w:rsidR="00BF1A5F" w:rsidRPr="00563222">
                <w:rPr>
                  <w:rStyle w:val="Hyperlink"/>
                  <w:rFonts w:eastAsia="Times New Roman" w:cstheme="minorHAnsi"/>
                  <w:bCs/>
                  <w:sz w:val="20"/>
                  <w:szCs w:val="20"/>
                </w:rPr>
                <w:t>Advanced</w:t>
              </w:r>
            </w:hyperlink>
          </w:p>
        </w:tc>
        <w:tc>
          <w:tcPr>
            <w:tcW w:w="1008" w:type="pct"/>
            <w:hideMark/>
          </w:tcPr>
          <w:p w:rsidR="00BF1A5F" w:rsidRPr="00563222" w:rsidRDefault="00EF5085" w:rsidP="00BF1A5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76" w:history="1">
              <w:r w:rsidR="00BF1A5F" w:rsidRPr="00563222">
                <w:rPr>
                  <w:rStyle w:val="Hyperlink"/>
                  <w:rFonts w:eastAsia="Times New Roman" w:cstheme="minorHAnsi"/>
                  <w:bCs/>
                  <w:sz w:val="20"/>
                  <w:szCs w:val="20"/>
                </w:rPr>
                <w:t>Tasks</w:t>
              </w:r>
            </w:hyperlink>
          </w:p>
          <w:p w:rsidR="00BF1A5F" w:rsidRPr="00563222" w:rsidRDefault="00EF5085" w:rsidP="00BF1A5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77" w:history="1">
              <w:r w:rsidR="00BF1A5F" w:rsidRPr="00563222">
                <w:rPr>
                  <w:rStyle w:val="Hyperlink"/>
                  <w:rFonts w:eastAsia="Times New Roman" w:cstheme="minorHAnsi"/>
                  <w:bCs/>
                  <w:sz w:val="20"/>
                  <w:szCs w:val="20"/>
                </w:rPr>
                <w:t>KSAs</w:t>
              </w:r>
            </w:hyperlink>
          </w:p>
        </w:tc>
      </w:tr>
      <w:tr w:rsidR="00BF1A5F" w:rsidRPr="00563222" w:rsidTr="00BF0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6" w:type="pct"/>
            <w:hideMark/>
          </w:tcPr>
          <w:p w:rsidR="00BF1A5F" w:rsidRPr="00563222" w:rsidRDefault="00BF1A5F" w:rsidP="00BF1A5F">
            <w:pPr>
              <w:jc w:val="both"/>
              <w:rPr>
                <w:rFonts w:eastAsia="Times New Roman" w:cstheme="minorHAnsi"/>
                <w:b w:val="0"/>
                <w:color w:val="404040"/>
                <w:sz w:val="20"/>
                <w:szCs w:val="20"/>
              </w:rPr>
            </w:pPr>
            <w:r w:rsidRPr="00563222">
              <w:rPr>
                <w:rFonts w:eastAsia="Times New Roman" w:cstheme="minorHAnsi"/>
                <w:color w:val="404040"/>
                <w:sz w:val="20"/>
                <w:szCs w:val="20"/>
                <w:u w:val="single"/>
              </w:rPr>
              <w:t>Systems Architect</w:t>
            </w:r>
            <w:r w:rsidRPr="00563222">
              <w:rPr>
                <w:rFonts w:eastAsia="Times New Roman" w:cstheme="minorHAnsi"/>
                <w:b w:val="0"/>
                <w:color w:val="404040"/>
                <w:sz w:val="20"/>
                <w:szCs w:val="20"/>
              </w:rPr>
              <w:t>: Responsible for the systems concepts and capabilities phases of the systems development lifecycle.</w:t>
            </w:r>
          </w:p>
        </w:tc>
        <w:tc>
          <w:tcPr>
            <w:tcW w:w="866" w:type="pct"/>
            <w:hideMark/>
          </w:tcPr>
          <w:p w:rsidR="00BF1A5F" w:rsidRPr="00563222" w:rsidRDefault="00EF5085" w:rsidP="00BF0D4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78" w:history="1">
              <w:r w:rsidR="00BF1A5F" w:rsidRPr="00563222">
                <w:rPr>
                  <w:rStyle w:val="Hyperlink"/>
                  <w:rFonts w:eastAsia="Times New Roman" w:cstheme="minorHAnsi"/>
                  <w:bCs/>
                  <w:sz w:val="20"/>
                  <w:szCs w:val="20"/>
                </w:rPr>
                <w:t>Entry</w:t>
              </w:r>
            </w:hyperlink>
          </w:p>
          <w:p w:rsidR="00BF1A5F" w:rsidRPr="00563222" w:rsidRDefault="00EF5085" w:rsidP="00BF0D4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79" w:history="1">
              <w:r w:rsidR="00BF1A5F" w:rsidRPr="00563222">
                <w:rPr>
                  <w:rStyle w:val="Hyperlink"/>
                  <w:rFonts w:eastAsia="Times New Roman" w:cstheme="minorHAnsi"/>
                  <w:bCs/>
                  <w:sz w:val="20"/>
                  <w:szCs w:val="20"/>
                </w:rPr>
                <w:t>Intermediate</w:t>
              </w:r>
            </w:hyperlink>
          </w:p>
          <w:p w:rsidR="00BF1A5F" w:rsidRPr="00563222" w:rsidRDefault="00EF5085" w:rsidP="00BF0D4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80" w:history="1">
              <w:r w:rsidR="00BF1A5F" w:rsidRPr="00563222">
                <w:rPr>
                  <w:rStyle w:val="Hyperlink"/>
                  <w:rFonts w:eastAsia="Times New Roman" w:cstheme="minorHAnsi"/>
                  <w:bCs/>
                  <w:sz w:val="20"/>
                  <w:szCs w:val="20"/>
                </w:rPr>
                <w:t>Advanced</w:t>
              </w:r>
            </w:hyperlink>
          </w:p>
        </w:tc>
        <w:tc>
          <w:tcPr>
            <w:tcW w:w="1008" w:type="pct"/>
            <w:hideMark/>
          </w:tcPr>
          <w:p w:rsidR="00BF1A5F" w:rsidRPr="00563222" w:rsidRDefault="00EF5085" w:rsidP="00BF1A5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81" w:history="1">
              <w:r w:rsidR="00BF1A5F" w:rsidRPr="00563222">
                <w:rPr>
                  <w:rStyle w:val="Hyperlink"/>
                  <w:rFonts w:eastAsia="Times New Roman" w:cstheme="minorHAnsi"/>
                  <w:bCs/>
                  <w:sz w:val="20"/>
                  <w:szCs w:val="20"/>
                </w:rPr>
                <w:t>Tasks</w:t>
              </w:r>
            </w:hyperlink>
          </w:p>
          <w:p w:rsidR="00BF1A5F" w:rsidRPr="00563222" w:rsidRDefault="00EF5085" w:rsidP="00BF1A5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0"/>
                <w:szCs w:val="20"/>
              </w:rPr>
            </w:pPr>
            <w:hyperlink r:id="rId82" w:history="1">
              <w:r w:rsidR="00BF1A5F" w:rsidRPr="00563222">
                <w:rPr>
                  <w:rStyle w:val="Hyperlink"/>
                  <w:rFonts w:eastAsia="Times New Roman" w:cstheme="minorHAnsi"/>
                  <w:bCs/>
                  <w:sz w:val="20"/>
                  <w:szCs w:val="20"/>
                </w:rPr>
                <w:t>KSAs</w:t>
              </w:r>
            </w:hyperlink>
          </w:p>
        </w:tc>
      </w:tr>
      <w:tr w:rsidR="00BF1A5F" w:rsidRPr="00563222" w:rsidTr="00BF0D47">
        <w:tc>
          <w:tcPr>
            <w:cnfStyle w:val="001000000000" w:firstRow="0" w:lastRow="0" w:firstColumn="1" w:lastColumn="0" w:oddVBand="0" w:evenVBand="0" w:oddHBand="0" w:evenHBand="0" w:firstRowFirstColumn="0" w:firstRowLastColumn="0" w:lastRowFirstColumn="0" w:lastRowLastColumn="0"/>
            <w:tcW w:w="3126" w:type="pct"/>
            <w:hideMark/>
          </w:tcPr>
          <w:p w:rsidR="00BF1A5F" w:rsidRPr="00563222" w:rsidRDefault="00BF1A5F" w:rsidP="00BF1A5F">
            <w:pPr>
              <w:jc w:val="both"/>
              <w:rPr>
                <w:rFonts w:eastAsia="Times New Roman" w:cstheme="minorHAnsi"/>
                <w:b w:val="0"/>
                <w:color w:val="404040"/>
                <w:sz w:val="20"/>
                <w:szCs w:val="20"/>
              </w:rPr>
            </w:pPr>
            <w:r w:rsidRPr="00563222">
              <w:rPr>
                <w:rFonts w:eastAsia="Times New Roman" w:cstheme="minorHAnsi"/>
                <w:color w:val="404040"/>
                <w:sz w:val="20"/>
                <w:szCs w:val="20"/>
                <w:u w:val="single"/>
              </w:rPr>
              <w:t>Technical Support Specialist</w:t>
            </w:r>
            <w:r w:rsidRPr="00563222">
              <w:rPr>
                <w:rFonts w:eastAsia="Times New Roman" w:cstheme="minorHAnsi"/>
                <w:b w:val="0"/>
                <w:color w:val="404040"/>
                <w:sz w:val="20"/>
                <w:szCs w:val="20"/>
              </w:rPr>
              <w:t>: Provides technical support to customers who need assistance utilizing client level hardware and software.</w:t>
            </w:r>
          </w:p>
        </w:tc>
        <w:tc>
          <w:tcPr>
            <w:tcW w:w="866" w:type="pct"/>
            <w:hideMark/>
          </w:tcPr>
          <w:p w:rsidR="00BF1A5F" w:rsidRPr="00563222" w:rsidRDefault="00EF5085" w:rsidP="00BF0D4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83" w:history="1">
              <w:r w:rsidR="00BF1A5F" w:rsidRPr="00563222">
                <w:rPr>
                  <w:rStyle w:val="Hyperlink"/>
                  <w:rFonts w:eastAsia="Times New Roman" w:cstheme="minorHAnsi"/>
                  <w:bCs/>
                  <w:sz w:val="20"/>
                  <w:szCs w:val="20"/>
                </w:rPr>
                <w:t>Entry</w:t>
              </w:r>
            </w:hyperlink>
          </w:p>
          <w:p w:rsidR="00BF1A5F" w:rsidRPr="00563222" w:rsidRDefault="00EF5085" w:rsidP="00BF0D4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84" w:history="1">
              <w:r w:rsidR="00BF1A5F" w:rsidRPr="00563222">
                <w:rPr>
                  <w:rStyle w:val="Hyperlink"/>
                  <w:rFonts w:eastAsia="Times New Roman" w:cstheme="minorHAnsi"/>
                  <w:bCs/>
                  <w:sz w:val="20"/>
                  <w:szCs w:val="20"/>
                </w:rPr>
                <w:t>Intermediate</w:t>
              </w:r>
            </w:hyperlink>
          </w:p>
          <w:p w:rsidR="00BF1A5F" w:rsidRPr="00563222" w:rsidRDefault="00EF5085" w:rsidP="00BF0D4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85" w:history="1">
              <w:r w:rsidR="00BF1A5F" w:rsidRPr="00563222">
                <w:rPr>
                  <w:rStyle w:val="Hyperlink"/>
                  <w:rFonts w:eastAsia="Times New Roman" w:cstheme="minorHAnsi"/>
                  <w:bCs/>
                  <w:sz w:val="20"/>
                  <w:szCs w:val="20"/>
                </w:rPr>
                <w:t>Advanced</w:t>
              </w:r>
            </w:hyperlink>
          </w:p>
        </w:tc>
        <w:tc>
          <w:tcPr>
            <w:tcW w:w="1008" w:type="pct"/>
            <w:hideMark/>
          </w:tcPr>
          <w:p w:rsidR="00BF1A5F" w:rsidRPr="00563222" w:rsidRDefault="00EF5085" w:rsidP="00BF1A5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86" w:history="1">
              <w:r w:rsidR="00BF1A5F" w:rsidRPr="00563222">
                <w:rPr>
                  <w:rStyle w:val="Hyperlink"/>
                  <w:rFonts w:eastAsia="Times New Roman" w:cstheme="minorHAnsi"/>
                  <w:bCs/>
                  <w:sz w:val="20"/>
                  <w:szCs w:val="20"/>
                </w:rPr>
                <w:t>Tasks</w:t>
              </w:r>
            </w:hyperlink>
          </w:p>
          <w:p w:rsidR="00BF1A5F" w:rsidRPr="00563222" w:rsidRDefault="00EF5085" w:rsidP="009F499F">
            <w:pPr>
              <w:keepNex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404040"/>
                <w:sz w:val="20"/>
                <w:szCs w:val="20"/>
              </w:rPr>
            </w:pPr>
            <w:hyperlink r:id="rId87" w:history="1">
              <w:r w:rsidR="00BF1A5F" w:rsidRPr="00563222">
                <w:rPr>
                  <w:rStyle w:val="Hyperlink"/>
                  <w:rFonts w:eastAsia="Times New Roman" w:cstheme="minorHAnsi"/>
                  <w:bCs/>
                  <w:sz w:val="20"/>
                  <w:szCs w:val="20"/>
                </w:rPr>
                <w:t>KSAs</w:t>
              </w:r>
            </w:hyperlink>
          </w:p>
        </w:tc>
      </w:tr>
    </w:tbl>
    <w:p w:rsidR="00BF1A5F" w:rsidRPr="00563222" w:rsidRDefault="009F499F" w:rsidP="009F499F">
      <w:pPr>
        <w:pStyle w:val="Caption"/>
        <w:jc w:val="center"/>
        <w:rPr>
          <w:rFonts w:cstheme="minorHAnsi"/>
        </w:rPr>
      </w:pPr>
      <w:bookmarkStart w:id="16" w:name="_Toc433183130"/>
      <w:r w:rsidRPr="00563222">
        <w:rPr>
          <w:rFonts w:cstheme="minorHAnsi"/>
        </w:rPr>
        <w:t xml:space="preserve">Table </w:t>
      </w:r>
      <w:r w:rsidR="008700EB" w:rsidRPr="00563222">
        <w:rPr>
          <w:rFonts w:cstheme="minorHAnsi"/>
        </w:rPr>
        <w:fldChar w:fldCharType="begin"/>
      </w:r>
      <w:r w:rsidR="008700EB" w:rsidRPr="00563222">
        <w:rPr>
          <w:rFonts w:cstheme="minorHAnsi"/>
        </w:rPr>
        <w:instrText xml:space="preserve"> SEQ Table \* ARABIC </w:instrText>
      </w:r>
      <w:r w:rsidR="008700EB" w:rsidRPr="00563222">
        <w:rPr>
          <w:rFonts w:cstheme="minorHAnsi"/>
        </w:rPr>
        <w:fldChar w:fldCharType="separate"/>
      </w:r>
      <w:r w:rsidR="00360CA7" w:rsidRPr="00563222">
        <w:rPr>
          <w:rFonts w:cstheme="minorHAnsi"/>
          <w:noProof/>
        </w:rPr>
        <w:t>2</w:t>
      </w:r>
      <w:r w:rsidR="008700EB" w:rsidRPr="00563222">
        <w:rPr>
          <w:rFonts w:cstheme="minorHAnsi"/>
          <w:noProof/>
        </w:rPr>
        <w:fldChar w:fldCharType="end"/>
      </w:r>
      <w:r w:rsidRPr="00563222">
        <w:rPr>
          <w:rFonts w:cstheme="minorHAnsi"/>
        </w:rPr>
        <w:t xml:space="preserve"> - Cybersecurity Roles</w:t>
      </w:r>
      <w:bookmarkEnd w:id="16"/>
    </w:p>
    <w:p w:rsidR="0087142A" w:rsidRPr="00563222" w:rsidRDefault="00332B3A" w:rsidP="0059060F">
      <w:pPr>
        <w:pStyle w:val="Heading1"/>
        <w:rPr>
          <w:rFonts w:asciiTheme="minorHAnsi" w:hAnsiTheme="minorHAnsi" w:cstheme="minorHAnsi"/>
          <w:b/>
          <w:sz w:val="22"/>
        </w:rPr>
      </w:pPr>
      <w:bookmarkStart w:id="17" w:name="_4.0_INFORMATION_SPILLS"/>
      <w:bookmarkStart w:id="18" w:name="_3.0_MARKING_AND"/>
      <w:bookmarkStart w:id="19" w:name="_Toc433183145"/>
      <w:bookmarkEnd w:id="17"/>
      <w:bookmarkEnd w:id="18"/>
      <w:r w:rsidRPr="00563222">
        <w:rPr>
          <w:rFonts w:asciiTheme="minorHAnsi" w:hAnsiTheme="minorHAnsi" w:cstheme="minorHAnsi"/>
          <w:b/>
          <w:sz w:val="22"/>
        </w:rPr>
        <w:t>3</w:t>
      </w:r>
      <w:r w:rsidR="0059060F" w:rsidRPr="00563222">
        <w:rPr>
          <w:rFonts w:asciiTheme="minorHAnsi" w:hAnsiTheme="minorHAnsi" w:cstheme="minorHAnsi"/>
          <w:b/>
          <w:sz w:val="22"/>
        </w:rPr>
        <w:t>.0</w:t>
      </w:r>
      <w:r w:rsidR="0059060F" w:rsidRPr="00563222">
        <w:rPr>
          <w:rFonts w:asciiTheme="minorHAnsi" w:hAnsiTheme="minorHAnsi" w:cstheme="minorHAnsi"/>
          <w:b/>
          <w:sz w:val="22"/>
        </w:rPr>
        <w:tab/>
      </w:r>
      <w:r w:rsidR="009D1D64" w:rsidRPr="00563222">
        <w:rPr>
          <w:rFonts w:asciiTheme="minorHAnsi" w:hAnsiTheme="minorHAnsi" w:cstheme="minorHAnsi"/>
          <w:b/>
          <w:sz w:val="22"/>
        </w:rPr>
        <w:t>PHYSICAL SECURITY TRAINING</w:t>
      </w:r>
      <w:bookmarkEnd w:id="19"/>
    </w:p>
    <w:p w:rsidR="0056489E" w:rsidRPr="00563222" w:rsidRDefault="00332B3A" w:rsidP="009D1D64">
      <w:pPr>
        <w:pStyle w:val="Heading2"/>
        <w:rPr>
          <w:rFonts w:asciiTheme="minorHAnsi" w:hAnsiTheme="minorHAnsi" w:cstheme="minorHAnsi"/>
          <w:b/>
          <w:sz w:val="22"/>
        </w:rPr>
      </w:pPr>
      <w:bookmarkStart w:id="20" w:name="_3.1_Applicable_Security"/>
      <w:bookmarkStart w:id="21" w:name="_Toc433183146"/>
      <w:bookmarkEnd w:id="20"/>
      <w:r w:rsidRPr="00563222">
        <w:rPr>
          <w:rFonts w:asciiTheme="minorHAnsi" w:hAnsiTheme="minorHAnsi" w:cstheme="minorHAnsi"/>
          <w:b/>
          <w:sz w:val="22"/>
        </w:rPr>
        <w:t>3</w:t>
      </w:r>
      <w:r w:rsidR="00E77C4C" w:rsidRPr="00563222">
        <w:rPr>
          <w:rFonts w:asciiTheme="minorHAnsi" w:hAnsiTheme="minorHAnsi" w:cstheme="minorHAnsi"/>
          <w:b/>
          <w:sz w:val="22"/>
        </w:rPr>
        <w:t>.1</w:t>
      </w:r>
      <w:r w:rsidR="00E77C4C" w:rsidRPr="00563222">
        <w:rPr>
          <w:rFonts w:asciiTheme="minorHAnsi" w:hAnsiTheme="minorHAnsi" w:cstheme="minorHAnsi"/>
          <w:b/>
          <w:sz w:val="22"/>
        </w:rPr>
        <w:tab/>
      </w:r>
      <w:r w:rsidR="009D1D64" w:rsidRPr="00563222">
        <w:rPr>
          <w:rFonts w:asciiTheme="minorHAnsi" w:hAnsiTheme="minorHAnsi" w:cstheme="minorHAnsi"/>
          <w:b/>
          <w:sz w:val="22"/>
        </w:rPr>
        <w:t>Applicable Security Controls</w:t>
      </w:r>
      <w:bookmarkEnd w:id="21"/>
    </w:p>
    <w:p w:rsidR="000B2D4B" w:rsidRPr="00563222" w:rsidRDefault="000B2D4B" w:rsidP="000B2D4B">
      <w:pPr>
        <w:rPr>
          <w:rFonts w:cstheme="minorHAnsi"/>
        </w:rPr>
      </w:pPr>
      <w:r w:rsidRPr="00563222">
        <w:rPr>
          <w:rFonts w:cstheme="minorHAnsi"/>
        </w:rPr>
        <w:t>The following physical security controls have been documented as requiring training</w:t>
      </w:r>
      <w:r w:rsidR="00961F85" w:rsidRPr="00563222">
        <w:rPr>
          <w:rFonts w:cstheme="minorHAnsi"/>
        </w:rPr>
        <w:t>:</w:t>
      </w:r>
    </w:p>
    <w:tbl>
      <w:tblPr>
        <w:tblStyle w:val="ListTable3-Accent1"/>
        <w:tblW w:w="0" w:type="auto"/>
        <w:tblLook w:val="04A0" w:firstRow="1" w:lastRow="0" w:firstColumn="1" w:lastColumn="0" w:noHBand="0" w:noVBand="1"/>
      </w:tblPr>
      <w:tblGrid>
        <w:gridCol w:w="897"/>
        <w:gridCol w:w="2027"/>
        <w:gridCol w:w="4091"/>
        <w:gridCol w:w="2335"/>
      </w:tblGrid>
      <w:tr w:rsidR="00961F85" w:rsidRPr="00563222" w:rsidTr="00961F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7" w:type="dxa"/>
          </w:tcPr>
          <w:p w:rsidR="00961F85" w:rsidRPr="00563222" w:rsidRDefault="00961F85" w:rsidP="000B2D4B">
            <w:pPr>
              <w:rPr>
                <w:rFonts w:cstheme="minorHAnsi"/>
                <w:sz w:val="20"/>
                <w:szCs w:val="20"/>
              </w:rPr>
            </w:pPr>
            <w:r w:rsidRPr="00563222">
              <w:rPr>
                <w:rFonts w:cstheme="minorHAnsi"/>
                <w:sz w:val="20"/>
                <w:szCs w:val="20"/>
              </w:rPr>
              <w:t>Number</w:t>
            </w:r>
          </w:p>
        </w:tc>
        <w:tc>
          <w:tcPr>
            <w:tcW w:w="2027" w:type="dxa"/>
          </w:tcPr>
          <w:p w:rsidR="00961F85" w:rsidRPr="00563222" w:rsidRDefault="00961F85" w:rsidP="000B2D4B">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63222">
              <w:rPr>
                <w:rFonts w:cstheme="minorHAnsi"/>
                <w:sz w:val="20"/>
                <w:szCs w:val="20"/>
              </w:rPr>
              <w:t>Control</w:t>
            </w:r>
          </w:p>
        </w:tc>
        <w:tc>
          <w:tcPr>
            <w:tcW w:w="4091" w:type="dxa"/>
          </w:tcPr>
          <w:p w:rsidR="00961F85" w:rsidRPr="00563222" w:rsidRDefault="00961F85" w:rsidP="000B2D4B">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63222">
              <w:rPr>
                <w:rFonts w:cstheme="minorHAnsi"/>
                <w:sz w:val="20"/>
                <w:szCs w:val="20"/>
              </w:rPr>
              <w:t>Control Text</w:t>
            </w:r>
          </w:p>
        </w:tc>
        <w:tc>
          <w:tcPr>
            <w:tcW w:w="2335" w:type="dxa"/>
          </w:tcPr>
          <w:p w:rsidR="00961F85" w:rsidRPr="00563222" w:rsidRDefault="00961F85" w:rsidP="000B2D4B">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63222">
              <w:rPr>
                <w:rFonts w:cstheme="minorHAnsi"/>
                <w:sz w:val="20"/>
                <w:szCs w:val="20"/>
              </w:rPr>
              <w:t>Training Resource</w:t>
            </w:r>
          </w:p>
        </w:tc>
      </w:tr>
      <w:tr w:rsidR="00961F85" w:rsidRPr="00563222" w:rsidTr="00961F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tcPr>
          <w:p w:rsidR="00961F85" w:rsidRPr="00563222" w:rsidRDefault="00961F85" w:rsidP="000B2D4B">
            <w:pPr>
              <w:rPr>
                <w:rFonts w:cstheme="minorHAnsi"/>
                <w:sz w:val="20"/>
                <w:szCs w:val="20"/>
              </w:rPr>
            </w:pPr>
            <w:r w:rsidRPr="00563222">
              <w:rPr>
                <w:rFonts w:cstheme="minorHAnsi"/>
                <w:sz w:val="20"/>
                <w:szCs w:val="20"/>
              </w:rPr>
              <w:t>PE-1</w:t>
            </w:r>
          </w:p>
        </w:tc>
        <w:tc>
          <w:tcPr>
            <w:tcW w:w="2027" w:type="dxa"/>
          </w:tcPr>
          <w:p w:rsidR="00961F85" w:rsidRPr="00563222" w:rsidRDefault="00961F85" w:rsidP="000B2D4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222">
              <w:rPr>
                <w:rFonts w:cstheme="minorHAnsi"/>
                <w:sz w:val="20"/>
                <w:szCs w:val="20"/>
              </w:rPr>
              <w:t>Physical and Environmental Protection Policy and Procedures</w:t>
            </w:r>
          </w:p>
        </w:tc>
        <w:tc>
          <w:tcPr>
            <w:tcW w:w="4091" w:type="dxa"/>
          </w:tcPr>
          <w:p w:rsidR="00961F85" w:rsidRPr="00563222" w:rsidRDefault="00961F85" w:rsidP="00961F8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222">
              <w:rPr>
                <w:rFonts w:cstheme="minorHAnsi"/>
                <w:sz w:val="20"/>
                <w:szCs w:val="20"/>
              </w:rPr>
              <w:t>This control addresses the establishment of policy and procedures for the effective implementation of selected security controls and control enhancements in the PE family. Policy and procedures reflect applicable federal laws, Executive Orders, directives, regulations, policies, standards, and guidance</w:t>
            </w:r>
          </w:p>
        </w:tc>
        <w:tc>
          <w:tcPr>
            <w:tcW w:w="2335" w:type="dxa"/>
          </w:tcPr>
          <w:p w:rsidR="00961F85" w:rsidRPr="00563222" w:rsidRDefault="00EF5085" w:rsidP="000B2D4B">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88" w:history="1">
              <w:r w:rsidR="00AC2ABF" w:rsidRPr="00563222">
                <w:rPr>
                  <w:rStyle w:val="Hyperlink"/>
                  <w:rFonts w:cstheme="minorHAnsi"/>
                  <w:sz w:val="20"/>
                  <w:szCs w:val="20"/>
                </w:rPr>
                <w:t>Introduction to Physical Security</w:t>
              </w:r>
            </w:hyperlink>
          </w:p>
        </w:tc>
      </w:tr>
      <w:tr w:rsidR="00961F85" w:rsidRPr="00563222" w:rsidTr="00961F85">
        <w:tc>
          <w:tcPr>
            <w:cnfStyle w:val="001000000000" w:firstRow="0" w:lastRow="0" w:firstColumn="1" w:lastColumn="0" w:oddVBand="0" w:evenVBand="0" w:oddHBand="0" w:evenHBand="0" w:firstRowFirstColumn="0" w:firstRowLastColumn="0" w:lastRowFirstColumn="0" w:lastRowLastColumn="0"/>
            <w:tcW w:w="897" w:type="dxa"/>
          </w:tcPr>
          <w:p w:rsidR="00961F85" w:rsidRPr="00563222" w:rsidRDefault="00961F85" w:rsidP="000B2D4B">
            <w:pPr>
              <w:rPr>
                <w:rFonts w:cstheme="minorHAnsi"/>
                <w:sz w:val="20"/>
                <w:szCs w:val="20"/>
              </w:rPr>
            </w:pPr>
            <w:r w:rsidRPr="00563222">
              <w:rPr>
                <w:rFonts w:cstheme="minorHAnsi"/>
                <w:sz w:val="20"/>
                <w:szCs w:val="20"/>
              </w:rPr>
              <w:t>PE-2</w:t>
            </w:r>
          </w:p>
        </w:tc>
        <w:tc>
          <w:tcPr>
            <w:tcW w:w="2027" w:type="dxa"/>
          </w:tcPr>
          <w:p w:rsidR="00961F85" w:rsidRPr="00563222" w:rsidRDefault="00961F85" w:rsidP="000B2D4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222">
              <w:rPr>
                <w:rFonts w:cstheme="minorHAnsi"/>
                <w:sz w:val="20"/>
                <w:szCs w:val="20"/>
              </w:rPr>
              <w:t>Physical Access Authorizations</w:t>
            </w:r>
          </w:p>
        </w:tc>
        <w:tc>
          <w:tcPr>
            <w:tcW w:w="4091" w:type="dxa"/>
          </w:tcPr>
          <w:p w:rsidR="00961F85" w:rsidRPr="00563222" w:rsidRDefault="00961F85" w:rsidP="00961F8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222">
              <w:rPr>
                <w:rFonts w:cstheme="minorHAnsi"/>
                <w:sz w:val="20"/>
                <w:szCs w:val="20"/>
              </w:rPr>
              <w:t>This control applies to organizational employees and visitors. Individuals (e.g., employees, contractors, and others) with permanent physical access authorization credentials are not considered visitors. Authorization credentials include, for example, badges, identification cards, and smart cards</w:t>
            </w:r>
          </w:p>
        </w:tc>
        <w:tc>
          <w:tcPr>
            <w:tcW w:w="2335" w:type="dxa"/>
          </w:tcPr>
          <w:p w:rsidR="00961F85" w:rsidRPr="00563222" w:rsidRDefault="00EF5085" w:rsidP="000B2D4B">
            <w:pPr>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89" w:history="1">
              <w:r w:rsidR="00E00623" w:rsidRPr="00563222">
                <w:rPr>
                  <w:rStyle w:val="Hyperlink"/>
                  <w:rFonts w:cstheme="minorHAnsi"/>
                  <w:sz w:val="20"/>
                  <w:szCs w:val="20"/>
                </w:rPr>
                <w:t>Physical Security Planning and Implementation</w:t>
              </w:r>
            </w:hyperlink>
          </w:p>
          <w:p w:rsidR="00E00623" w:rsidRPr="00563222" w:rsidRDefault="00E00623" w:rsidP="000B2D4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E00623" w:rsidRPr="00563222" w:rsidRDefault="00EF5085" w:rsidP="000B2D4B">
            <w:pPr>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90" w:history="1">
              <w:r w:rsidR="00E00623" w:rsidRPr="00563222">
                <w:rPr>
                  <w:rStyle w:val="Hyperlink"/>
                  <w:rFonts w:cstheme="minorHAnsi"/>
                  <w:sz w:val="20"/>
                  <w:szCs w:val="20"/>
                </w:rPr>
                <w:t>Implementing Effective Physical Security Countermeasures</w:t>
              </w:r>
            </w:hyperlink>
          </w:p>
        </w:tc>
      </w:tr>
      <w:tr w:rsidR="00961F85" w:rsidRPr="00563222" w:rsidTr="00961F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tcPr>
          <w:p w:rsidR="00961F85" w:rsidRPr="00563222" w:rsidRDefault="00961F85" w:rsidP="000B2D4B">
            <w:pPr>
              <w:rPr>
                <w:rFonts w:cstheme="minorHAnsi"/>
                <w:sz w:val="20"/>
                <w:szCs w:val="20"/>
              </w:rPr>
            </w:pPr>
            <w:r w:rsidRPr="00563222">
              <w:rPr>
                <w:rFonts w:cstheme="minorHAnsi"/>
                <w:sz w:val="20"/>
                <w:szCs w:val="20"/>
              </w:rPr>
              <w:t>PE-3</w:t>
            </w:r>
          </w:p>
        </w:tc>
        <w:tc>
          <w:tcPr>
            <w:tcW w:w="2027" w:type="dxa"/>
          </w:tcPr>
          <w:p w:rsidR="00961F85" w:rsidRPr="00563222" w:rsidRDefault="00961F85" w:rsidP="000B2D4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222">
              <w:rPr>
                <w:rFonts w:cstheme="minorHAnsi"/>
                <w:sz w:val="20"/>
                <w:szCs w:val="20"/>
              </w:rPr>
              <w:t>Physical Access Control</w:t>
            </w:r>
          </w:p>
        </w:tc>
        <w:tc>
          <w:tcPr>
            <w:tcW w:w="4091" w:type="dxa"/>
          </w:tcPr>
          <w:p w:rsidR="00961F85" w:rsidRPr="00563222" w:rsidRDefault="00961F85" w:rsidP="00961F8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222">
              <w:rPr>
                <w:rFonts w:cstheme="minorHAnsi"/>
                <w:sz w:val="20"/>
                <w:szCs w:val="20"/>
              </w:rPr>
              <w:t>This control applies to organizational employees and visitors. Individuals (e.g., employees, contractors, and others) with permanent physical access authorization credentials are not considered visitors. Physical access devices include, for example, keys, locks, combinations, and card readers.</w:t>
            </w:r>
          </w:p>
        </w:tc>
        <w:tc>
          <w:tcPr>
            <w:tcW w:w="2335" w:type="dxa"/>
          </w:tcPr>
          <w:p w:rsidR="00961F85" w:rsidRPr="00563222" w:rsidRDefault="00EF5085" w:rsidP="000B2D4B">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91" w:history="1">
              <w:r w:rsidR="00AC2ABF" w:rsidRPr="00563222">
                <w:rPr>
                  <w:rStyle w:val="Hyperlink"/>
                  <w:rFonts w:cstheme="minorHAnsi"/>
                  <w:sz w:val="20"/>
                  <w:szCs w:val="20"/>
                </w:rPr>
                <w:t>Lock and Key Systems</w:t>
              </w:r>
            </w:hyperlink>
          </w:p>
        </w:tc>
      </w:tr>
      <w:tr w:rsidR="00961F85" w:rsidRPr="00563222" w:rsidTr="00961F85">
        <w:tc>
          <w:tcPr>
            <w:cnfStyle w:val="001000000000" w:firstRow="0" w:lastRow="0" w:firstColumn="1" w:lastColumn="0" w:oddVBand="0" w:evenVBand="0" w:oddHBand="0" w:evenHBand="0" w:firstRowFirstColumn="0" w:firstRowLastColumn="0" w:lastRowFirstColumn="0" w:lastRowLastColumn="0"/>
            <w:tcW w:w="897" w:type="dxa"/>
          </w:tcPr>
          <w:p w:rsidR="00961F85" w:rsidRPr="00563222" w:rsidRDefault="00961F85" w:rsidP="000B2D4B">
            <w:pPr>
              <w:rPr>
                <w:rFonts w:cstheme="minorHAnsi"/>
                <w:sz w:val="20"/>
                <w:szCs w:val="20"/>
              </w:rPr>
            </w:pPr>
            <w:r w:rsidRPr="00563222">
              <w:rPr>
                <w:rFonts w:cstheme="minorHAnsi"/>
                <w:sz w:val="20"/>
                <w:szCs w:val="20"/>
              </w:rPr>
              <w:t>PE-6</w:t>
            </w:r>
          </w:p>
        </w:tc>
        <w:tc>
          <w:tcPr>
            <w:tcW w:w="2027" w:type="dxa"/>
          </w:tcPr>
          <w:p w:rsidR="00961F85" w:rsidRPr="00563222" w:rsidRDefault="00961F85" w:rsidP="000B2D4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222">
              <w:rPr>
                <w:rFonts w:cstheme="minorHAnsi"/>
                <w:sz w:val="20"/>
                <w:szCs w:val="20"/>
              </w:rPr>
              <w:t>Monitoring Physical Access</w:t>
            </w:r>
          </w:p>
        </w:tc>
        <w:tc>
          <w:tcPr>
            <w:tcW w:w="4091" w:type="dxa"/>
          </w:tcPr>
          <w:p w:rsidR="00961F85" w:rsidRPr="00563222" w:rsidRDefault="00961F85" w:rsidP="00961F8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222">
              <w:rPr>
                <w:rFonts w:cstheme="minorHAnsi"/>
                <w:sz w:val="20"/>
                <w:szCs w:val="20"/>
              </w:rPr>
              <w:t>Organizational incident response capabilities include investigations of and responses to detected physical security incidents. Security incidents include, for example, apparent security violations or suspicious physical access activities</w:t>
            </w:r>
          </w:p>
        </w:tc>
        <w:tc>
          <w:tcPr>
            <w:tcW w:w="2335" w:type="dxa"/>
          </w:tcPr>
          <w:p w:rsidR="00961F85" w:rsidRPr="00563222" w:rsidRDefault="00EF5085" w:rsidP="00961F85">
            <w:pPr>
              <w:keepNext/>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92" w:history="1">
              <w:r w:rsidR="00AC2ABF" w:rsidRPr="00563222">
                <w:rPr>
                  <w:rStyle w:val="Hyperlink"/>
                  <w:rFonts w:cstheme="minorHAnsi"/>
                  <w:sz w:val="20"/>
                  <w:szCs w:val="20"/>
                </w:rPr>
                <w:t>Physical Security Measures</w:t>
              </w:r>
            </w:hyperlink>
          </w:p>
        </w:tc>
      </w:tr>
    </w:tbl>
    <w:p w:rsidR="000B2D4B" w:rsidRPr="00563222" w:rsidRDefault="00961F85" w:rsidP="00961F85">
      <w:pPr>
        <w:pStyle w:val="Caption"/>
        <w:jc w:val="center"/>
        <w:rPr>
          <w:rFonts w:cstheme="minorHAnsi"/>
        </w:rPr>
      </w:pPr>
      <w:bookmarkStart w:id="22" w:name="_Toc433183131"/>
      <w:r w:rsidRPr="00563222">
        <w:rPr>
          <w:rFonts w:cstheme="minorHAnsi"/>
        </w:rPr>
        <w:t xml:space="preserve">Table </w:t>
      </w:r>
      <w:r w:rsidR="008700EB" w:rsidRPr="00563222">
        <w:rPr>
          <w:rFonts w:cstheme="minorHAnsi"/>
        </w:rPr>
        <w:fldChar w:fldCharType="begin"/>
      </w:r>
      <w:r w:rsidR="008700EB" w:rsidRPr="00563222">
        <w:rPr>
          <w:rFonts w:cstheme="minorHAnsi"/>
        </w:rPr>
        <w:instrText xml:space="preserve"> SEQ Table \* ARABIC </w:instrText>
      </w:r>
      <w:r w:rsidR="008700EB" w:rsidRPr="00563222">
        <w:rPr>
          <w:rFonts w:cstheme="minorHAnsi"/>
        </w:rPr>
        <w:fldChar w:fldCharType="separate"/>
      </w:r>
      <w:r w:rsidR="00360CA7" w:rsidRPr="00563222">
        <w:rPr>
          <w:rFonts w:cstheme="minorHAnsi"/>
          <w:noProof/>
        </w:rPr>
        <w:t>3</w:t>
      </w:r>
      <w:r w:rsidR="008700EB" w:rsidRPr="00563222">
        <w:rPr>
          <w:rFonts w:cstheme="minorHAnsi"/>
          <w:noProof/>
        </w:rPr>
        <w:fldChar w:fldCharType="end"/>
      </w:r>
      <w:r w:rsidRPr="00563222">
        <w:rPr>
          <w:rFonts w:cstheme="minorHAnsi"/>
        </w:rPr>
        <w:t xml:space="preserve"> - Physical Security Control Training</w:t>
      </w:r>
      <w:bookmarkEnd w:id="22"/>
    </w:p>
    <w:p w:rsidR="00E77C4C" w:rsidRPr="00563222" w:rsidRDefault="00332B3A" w:rsidP="00E77C4C">
      <w:pPr>
        <w:pStyle w:val="Heading2"/>
        <w:rPr>
          <w:rFonts w:asciiTheme="minorHAnsi" w:hAnsiTheme="minorHAnsi" w:cstheme="minorHAnsi"/>
          <w:b/>
          <w:sz w:val="22"/>
        </w:rPr>
      </w:pPr>
      <w:bookmarkStart w:id="23" w:name="_3.2_Personnel_and"/>
      <w:bookmarkStart w:id="24" w:name="_Toc433183147"/>
      <w:bookmarkEnd w:id="23"/>
      <w:r w:rsidRPr="00563222">
        <w:rPr>
          <w:rFonts w:asciiTheme="minorHAnsi" w:hAnsiTheme="minorHAnsi" w:cstheme="minorHAnsi"/>
          <w:b/>
          <w:sz w:val="22"/>
        </w:rPr>
        <w:t>3</w:t>
      </w:r>
      <w:r w:rsidR="00E77C4C" w:rsidRPr="00563222">
        <w:rPr>
          <w:rFonts w:asciiTheme="minorHAnsi" w:hAnsiTheme="minorHAnsi" w:cstheme="minorHAnsi"/>
          <w:b/>
          <w:sz w:val="22"/>
        </w:rPr>
        <w:t>.2</w:t>
      </w:r>
      <w:r w:rsidR="00E77C4C" w:rsidRPr="00563222">
        <w:rPr>
          <w:rFonts w:asciiTheme="minorHAnsi" w:hAnsiTheme="minorHAnsi" w:cstheme="minorHAnsi"/>
          <w:b/>
          <w:sz w:val="22"/>
        </w:rPr>
        <w:tab/>
      </w:r>
      <w:r w:rsidR="009D1D64" w:rsidRPr="00563222">
        <w:rPr>
          <w:rFonts w:asciiTheme="minorHAnsi" w:hAnsiTheme="minorHAnsi" w:cstheme="minorHAnsi"/>
          <w:b/>
          <w:sz w:val="22"/>
        </w:rPr>
        <w:t>Personnel and Roles</w:t>
      </w:r>
      <w:bookmarkEnd w:id="24"/>
    </w:p>
    <w:p w:rsidR="00541EED" w:rsidRPr="00563222" w:rsidRDefault="002910DD" w:rsidP="00E00623">
      <w:pPr>
        <w:rPr>
          <w:rFonts w:cstheme="minorHAnsi"/>
        </w:rPr>
      </w:pPr>
      <w:r w:rsidRPr="00563222">
        <w:rPr>
          <w:rFonts w:cstheme="minorHAnsi"/>
        </w:rPr>
        <w:t xml:space="preserve">The following </w:t>
      </w:r>
      <w:r w:rsidR="00541EED" w:rsidRPr="00563222">
        <w:rPr>
          <w:rFonts w:cstheme="minorHAnsi"/>
        </w:rPr>
        <w:t>roles have been identified as requiring physical security training:</w:t>
      </w:r>
    </w:p>
    <w:tbl>
      <w:tblPr>
        <w:tblStyle w:val="ListTable3-Accent1"/>
        <w:tblW w:w="0" w:type="auto"/>
        <w:tblLook w:val="04A0" w:firstRow="1" w:lastRow="0" w:firstColumn="1" w:lastColumn="0" w:noHBand="0" w:noVBand="1"/>
      </w:tblPr>
      <w:tblGrid>
        <w:gridCol w:w="3116"/>
        <w:gridCol w:w="3117"/>
        <w:gridCol w:w="3117"/>
      </w:tblGrid>
      <w:tr w:rsidR="00541EED" w:rsidRPr="00563222" w:rsidTr="00541E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Pr>
          <w:p w:rsidR="00541EED" w:rsidRPr="00563222" w:rsidRDefault="00541EED" w:rsidP="00E00623">
            <w:pPr>
              <w:rPr>
                <w:rFonts w:cstheme="minorHAnsi"/>
                <w:sz w:val="20"/>
              </w:rPr>
            </w:pPr>
            <w:r w:rsidRPr="00563222">
              <w:rPr>
                <w:rFonts w:cstheme="minorHAnsi"/>
                <w:sz w:val="20"/>
              </w:rPr>
              <w:t>Role</w:t>
            </w:r>
          </w:p>
        </w:tc>
        <w:tc>
          <w:tcPr>
            <w:tcW w:w="3117" w:type="dxa"/>
          </w:tcPr>
          <w:p w:rsidR="00541EED" w:rsidRPr="00563222" w:rsidRDefault="00541EED" w:rsidP="00E00623">
            <w:pPr>
              <w:cnfStyle w:val="100000000000" w:firstRow="1" w:lastRow="0" w:firstColumn="0" w:lastColumn="0" w:oddVBand="0" w:evenVBand="0" w:oddHBand="0" w:evenHBand="0" w:firstRowFirstColumn="0" w:firstRowLastColumn="0" w:lastRowFirstColumn="0" w:lastRowLastColumn="0"/>
              <w:rPr>
                <w:rFonts w:cstheme="minorHAnsi"/>
                <w:sz w:val="20"/>
              </w:rPr>
            </w:pPr>
            <w:r w:rsidRPr="00563222">
              <w:rPr>
                <w:rFonts w:cstheme="minorHAnsi"/>
                <w:sz w:val="20"/>
              </w:rPr>
              <w:t>Personnel</w:t>
            </w:r>
          </w:p>
        </w:tc>
        <w:tc>
          <w:tcPr>
            <w:tcW w:w="3117" w:type="dxa"/>
          </w:tcPr>
          <w:p w:rsidR="00541EED" w:rsidRPr="00563222" w:rsidRDefault="00541EED" w:rsidP="00E00623">
            <w:pPr>
              <w:cnfStyle w:val="100000000000" w:firstRow="1" w:lastRow="0" w:firstColumn="0" w:lastColumn="0" w:oddVBand="0" w:evenVBand="0" w:oddHBand="0" w:evenHBand="0" w:firstRowFirstColumn="0" w:firstRowLastColumn="0" w:lastRowFirstColumn="0" w:lastRowLastColumn="0"/>
              <w:rPr>
                <w:rFonts w:cstheme="minorHAnsi"/>
                <w:sz w:val="20"/>
              </w:rPr>
            </w:pPr>
            <w:r w:rsidRPr="00563222">
              <w:rPr>
                <w:rFonts w:cstheme="minorHAnsi"/>
                <w:sz w:val="20"/>
              </w:rPr>
              <w:t>Training Completed?</w:t>
            </w:r>
          </w:p>
        </w:tc>
      </w:tr>
      <w:tr w:rsidR="00541EED" w:rsidRPr="00563222" w:rsidTr="00541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41EED" w:rsidRPr="00563222" w:rsidRDefault="00541EED" w:rsidP="00E00623">
            <w:pPr>
              <w:rPr>
                <w:rFonts w:cstheme="minorHAnsi"/>
                <w:sz w:val="20"/>
              </w:rPr>
            </w:pPr>
            <w:r w:rsidRPr="00563222">
              <w:rPr>
                <w:rFonts w:cstheme="minorHAnsi"/>
                <w:sz w:val="20"/>
              </w:rPr>
              <w:t>Security Manager</w:t>
            </w:r>
          </w:p>
        </w:tc>
        <w:tc>
          <w:tcPr>
            <w:tcW w:w="3117" w:type="dxa"/>
          </w:tcPr>
          <w:p w:rsidR="00541EED" w:rsidRPr="00563222" w:rsidRDefault="00541EED" w:rsidP="00E00623">
            <w:pPr>
              <w:cnfStyle w:val="000000100000" w:firstRow="0" w:lastRow="0" w:firstColumn="0" w:lastColumn="0" w:oddVBand="0" w:evenVBand="0" w:oddHBand="1" w:evenHBand="0" w:firstRowFirstColumn="0" w:firstRowLastColumn="0" w:lastRowFirstColumn="0" w:lastRowLastColumn="0"/>
              <w:rPr>
                <w:rFonts w:cstheme="minorHAnsi"/>
                <w:sz w:val="20"/>
              </w:rPr>
            </w:pPr>
          </w:p>
        </w:tc>
        <w:sdt>
          <w:sdtPr>
            <w:rPr>
              <w:rFonts w:cstheme="minorHAnsi"/>
              <w:sz w:val="20"/>
            </w:rPr>
            <w:id w:val="1124818873"/>
            <w:placeholder>
              <w:docPart w:val="DefaultPlaceholder_-1854013439"/>
            </w:placeholder>
            <w:showingPlcHdr/>
            <w:comboBox>
              <w:listItem w:value="Choose an item."/>
              <w:listItem w:displayText="Yes" w:value="Yes"/>
              <w:listItem w:displayText="No" w:value="No"/>
            </w:comboBox>
          </w:sdtPr>
          <w:sdtEndPr/>
          <w:sdtContent>
            <w:tc>
              <w:tcPr>
                <w:tcW w:w="3117" w:type="dxa"/>
              </w:tcPr>
              <w:p w:rsidR="00541EED" w:rsidRPr="00563222" w:rsidRDefault="00541EED" w:rsidP="00E00623">
                <w:pPr>
                  <w:cnfStyle w:val="000000100000" w:firstRow="0" w:lastRow="0" w:firstColumn="0" w:lastColumn="0" w:oddVBand="0" w:evenVBand="0" w:oddHBand="1" w:evenHBand="0" w:firstRowFirstColumn="0" w:firstRowLastColumn="0" w:lastRowFirstColumn="0" w:lastRowLastColumn="0"/>
                  <w:rPr>
                    <w:rFonts w:cstheme="minorHAnsi"/>
                    <w:sz w:val="20"/>
                  </w:rPr>
                </w:pPr>
                <w:r w:rsidRPr="00563222">
                  <w:rPr>
                    <w:rStyle w:val="PlaceholderText"/>
                    <w:rFonts w:cstheme="minorHAnsi"/>
                    <w:sz w:val="20"/>
                  </w:rPr>
                  <w:t>Choose an item.</w:t>
                </w:r>
              </w:p>
            </w:tc>
          </w:sdtContent>
        </w:sdt>
      </w:tr>
      <w:tr w:rsidR="00541EED" w:rsidRPr="00563222" w:rsidTr="00541EED">
        <w:tc>
          <w:tcPr>
            <w:cnfStyle w:val="001000000000" w:firstRow="0" w:lastRow="0" w:firstColumn="1" w:lastColumn="0" w:oddVBand="0" w:evenVBand="0" w:oddHBand="0" w:evenHBand="0" w:firstRowFirstColumn="0" w:firstRowLastColumn="0" w:lastRowFirstColumn="0" w:lastRowLastColumn="0"/>
            <w:tcW w:w="3116" w:type="dxa"/>
          </w:tcPr>
          <w:p w:rsidR="00541EED" w:rsidRPr="00563222" w:rsidRDefault="00541EED" w:rsidP="00E00623">
            <w:pPr>
              <w:rPr>
                <w:rFonts w:cstheme="minorHAnsi"/>
                <w:sz w:val="20"/>
              </w:rPr>
            </w:pPr>
            <w:r w:rsidRPr="00563222">
              <w:rPr>
                <w:rFonts w:cstheme="minorHAnsi"/>
                <w:sz w:val="20"/>
              </w:rPr>
              <w:t>Physical Security Manager</w:t>
            </w:r>
          </w:p>
        </w:tc>
        <w:tc>
          <w:tcPr>
            <w:tcW w:w="3117" w:type="dxa"/>
          </w:tcPr>
          <w:p w:rsidR="00541EED" w:rsidRPr="00563222" w:rsidRDefault="00541EED" w:rsidP="00E00623">
            <w:pPr>
              <w:cnfStyle w:val="000000000000" w:firstRow="0" w:lastRow="0" w:firstColumn="0" w:lastColumn="0" w:oddVBand="0" w:evenVBand="0" w:oddHBand="0" w:evenHBand="0" w:firstRowFirstColumn="0" w:firstRowLastColumn="0" w:lastRowFirstColumn="0" w:lastRowLastColumn="0"/>
              <w:rPr>
                <w:rFonts w:cstheme="minorHAnsi"/>
                <w:sz w:val="20"/>
              </w:rPr>
            </w:pPr>
          </w:p>
        </w:tc>
        <w:sdt>
          <w:sdtPr>
            <w:rPr>
              <w:rFonts w:cstheme="minorHAnsi"/>
              <w:sz w:val="20"/>
            </w:rPr>
            <w:id w:val="-375545413"/>
            <w:placeholder>
              <w:docPart w:val="F618ADD319AC4E90B7E312C09A2DD977"/>
            </w:placeholder>
            <w:showingPlcHdr/>
            <w:comboBox>
              <w:listItem w:value="Choose an item."/>
              <w:listItem w:displayText="Yes" w:value="Yes"/>
              <w:listItem w:displayText="No" w:value="No"/>
            </w:comboBox>
          </w:sdtPr>
          <w:sdtEndPr/>
          <w:sdtContent>
            <w:tc>
              <w:tcPr>
                <w:tcW w:w="3117" w:type="dxa"/>
              </w:tcPr>
              <w:p w:rsidR="00541EED" w:rsidRPr="00563222" w:rsidRDefault="00541EED" w:rsidP="00E00623">
                <w:pPr>
                  <w:cnfStyle w:val="000000000000" w:firstRow="0" w:lastRow="0" w:firstColumn="0" w:lastColumn="0" w:oddVBand="0" w:evenVBand="0" w:oddHBand="0" w:evenHBand="0" w:firstRowFirstColumn="0" w:firstRowLastColumn="0" w:lastRowFirstColumn="0" w:lastRowLastColumn="0"/>
                  <w:rPr>
                    <w:rFonts w:cstheme="minorHAnsi"/>
                    <w:sz w:val="20"/>
                  </w:rPr>
                </w:pPr>
                <w:r w:rsidRPr="00563222">
                  <w:rPr>
                    <w:rStyle w:val="PlaceholderText"/>
                    <w:rFonts w:cstheme="minorHAnsi"/>
                    <w:sz w:val="20"/>
                  </w:rPr>
                  <w:t>Choose an item.</w:t>
                </w:r>
              </w:p>
            </w:tc>
          </w:sdtContent>
        </w:sdt>
      </w:tr>
      <w:tr w:rsidR="00541EED" w:rsidRPr="00563222" w:rsidTr="00541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41EED" w:rsidRPr="00563222" w:rsidRDefault="00541EED" w:rsidP="00E00623">
            <w:pPr>
              <w:rPr>
                <w:rFonts w:cstheme="minorHAnsi"/>
                <w:sz w:val="20"/>
              </w:rPr>
            </w:pPr>
            <w:r w:rsidRPr="00563222">
              <w:rPr>
                <w:rFonts w:cstheme="minorHAnsi"/>
                <w:sz w:val="20"/>
              </w:rPr>
              <w:t>Base Security</w:t>
            </w:r>
          </w:p>
        </w:tc>
        <w:tc>
          <w:tcPr>
            <w:tcW w:w="3117" w:type="dxa"/>
          </w:tcPr>
          <w:p w:rsidR="00541EED" w:rsidRPr="00563222" w:rsidRDefault="00541EED" w:rsidP="00E00623">
            <w:pPr>
              <w:cnfStyle w:val="000000100000" w:firstRow="0" w:lastRow="0" w:firstColumn="0" w:lastColumn="0" w:oddVBand="0" w:evenVBand="0" w:oddHBand="1" w:evenHBand="0" w:firstRowFirstColumn="0" w:firstRowLastColumn="0" w:lastRowFirstColumn="0" w:lastRowLastColumn="0"/>
              <w:rPr>
                <w:rFonts w:cstheme="minorHAnsi"/>
                <w:sz w:val="20"/>
              </w:rPr>
            </w:pPr>
          </w:p>
        </w:tc>
        <w:sdt>
          <w:sdtPr>
            <w:rPr>
              <w:rFonts w:cstheme="minorHAnsi"/>
              <w:sz w:val="20"/>
            </w:rPr>
            <w:id w:val="493073872"/>
            <w:placeholder>
              <w:docPart w:val="D530BC02CE5B40D1950CE2386536F3D4"/>
            </w:placeholder>
            <w:showingPlcHdr/>
            <w:comboBox>
              <w:listItem w:value="Choose an item."/>
              <w:listItem w:displayText="Yes" w:value="Yes"/>
              <w:listItem w:displayText="No" w:value="No"/>
            </w:comboBox>
          </w:sdtPr>
          <w:sdtEndPr/>
          <w:sdtContent>
            <w:tc>
              <w:tcPr>
                <w:tcW w:w="3117" w:type="dxa"/>
              </w:tcPr>
              <w:p w:rsidR="00541EED" w:rsidRPr="00563222" w:rsidRDefault="00541EED" w:rsidP="00541EED">
                <w:pPr>
                  <w:keepNext/>
                  <w:cnfStyle w:val="000000100000" w:firstRow="0" w:lastRow="0" w:firstColumn="0" w:lastColumn="0" w:oddVBand="0" w:evenVBand="0" w:oddHBand="1" w:evenHBand="0" w:firstRowFirstColumn="0" w:firstRowLastColumn="0" w:lastRowFirstColumn="0" w:lastRowLastColumn="0"/>
                  <w:rPr>
                    <w:rFonts w:cstheme="minorHAnsi"/>
                    <w:sz w:val="20"/>
                  </w:rPr>
                </w:pPr>
                <w:r w:rsidRPr="00563222">
                  <w:rPr>
                    <w:rStyle w:val="PlaceholderText"/>
                    <w:rFonts w:cstheme="minorHAnsi"/>
                    <w:sz w:val="20"/>
                  </w:rPr>
                  <w:t>Choose an item.</w:t>
                </w:r>
              </w:p>
            </w:tc>
          </w:sdtContent>
        </w:sdt>
      </w:tr>
    </w:tbl>
    <w:p w:rsidR="00541EED" w:rsidRPr="00563222" w:rsidRDefault="00541EED" w:rsidP="00541EED">
      <w:pPr>
        <w:pStyle w:val="Caption"/>
        <w:jc w:val="center"/>
        <w:rPr>
          <w:rFonts w:cstheme="minorHAnsi"/>
        </w:rPr>
      </w:pPr>
      <w:bookmarkStart w:id="25" w:name="_Toc433183132"/>
      <w:r w:rsidRPr="00563222">
        <w:rPr>
          <w:rFonts w:cstheme="minorHAnsi"/>
        </w:rPr>
        <w:t xml:space="preserve">Table </w:t>
      </w:r>
      <w:r w:rsidR="008700EB" w:rsidRPr="00563222">
        <w:rPr>
          <w:rFonts w:cstheme="minorHAnsi"/>
        </w:rPr>
        <w:fldChar w:fldCharType="begin"/>
      </w:r>
      <w:r w:rsidR="008700EB" w:rsidRPr="00563222">
        <w:rPr>
          <w:rFonts w:cstheme="minorHAnsi"/>
        </w:rPr>
        <w:instrText xml:space="preserve"> SEQ Table \* ARABIC </w:instrText>
      </w:r>
      <w:r w:rsidR="008700EB" w:rsidRPr="00563222">
        <w:rPr>
          <w:rFonts w:cstheme="minorHAnsi"/>
        </w:rPr>
        <w:fldChar w:fldCharType="separate"/>
      </w:r>
      <w:r w:rsidR="00360CA7" w:rsidRPr="00563222">
        <w:rPr>
          <w:rFonts w:cstheme="minorHAnsi"/>
          <w:noProof/>
        </w:rPr>
        <w:t>4</w:t>
      </w:r>
      <w:r w:rsidR="008700EB" w:rsidRPr="00563222">
        <w:rPr>
          <w:rFonts w:cstheme="minorHAnsi"/>
          <w:noProof/>
        </w:rPr>
        <w:fldChar w:fldCharType="end"/>
      </w:r>
      <w:r w:rsidRPr="00563222">
        <w:rPr>
          <w:rFonts w:cstheme="minorHAnsi"/>
        </w:rPr>
        <w:t xml:space="preserve"> - Physical Security Roles and Personnel</w:t>
      </w:r>
      <w:bookmarkEnd w:id="25"/>
    </w:p>
    <w:p w:rsidR="00125A11" w:rsidRPr="00563222" w:rsidRDefault="00332B3A" w:rsidP="00125A11">
      <w:pPr>
        <w:pStyle w:val="Heading1"/>
        <w:rPr>
          <w:rFonts w:asciiTheme="minorHAnsi" w:hAnsiTheme="minorHAnsi" w:cstheme="minorHAnsi"/>
          <w:b/>
          <w:sz w:val="22"/>
        </w:rPr>
      </w:pPr>
      <w:bookmarkStart w:id="26" w:name="_4.0_SANITIZATION"/>
      <w:bookmarkStart w:id="27" w:name="_4.0_MALICIOUS_CODE"/>
      <w:bookmarkStart w:id="28" w:name="_Toc433183148"/>
      <w:bookmarkEnd w:id="26"/>
      <w:bookmarkEnd w:id="27"/>
      <w:r w:rsidRPr="00563222">
        <w:rPr>
          <w:rFonts w:asciiTheme="minorHAnsi" w:hAnsiTheme="minorHAnsi" w:cstheme="minorHAnsi"/>
          <w:b/>
          <w:sz w:val="22"/>
        </w:rPr>
        <w:t>4</w:t>
      </w:r>
      <w:r w:rsidR="00125A11" w:rsidRPr="00563222">
        <w:rPr>
          <w:rFonts w:asciiTheme="minorHAnsi" w:hAnsiTheme="minorHAnsi" w:cstheme="minorHAnsi"/>
          <w:b/>
          <w:sz w:val="22"/>
        </w:rPr>
        <w:t>.0</w:t>
      </w:r>
      <w:r w:rsidR="00125A11" w:rsidRPr="00563222">
        <w:rPr>
          <w:rFonts w:asciiTheme="minorHAnsi" w:hAnsiTheme="minorHAnsi" w:cstheme="minorHAnsi"/>
          <w:b/>
          <w:sz w:val="22"/>
        </w:rPr>
        <w:tab/>
      </w:r>
      <w:r w:rsidR="009D1D64" w:rsidRPr="00563222">
        <w:rPr>
          <w:rFonts w:asciiTheme="minorHAnsi" w:hAnsiTheme="minorHAnsi" w:cstheme="minorHAnsi"/>
          <w:b/>
          <w:sz w:val="22"/>
        </w:rPr>
        <w:t>MALICIOUS CODE TRAINING</w:t>
      </w:r>
      <w:bookmarkEnd w:id="28"/>
    </w:p>
    <w:p w:rsidR="0078000D" w:rsidRPr="00563222" w:rsidRDefault="0078000D" w:rsidP="0078000D">
      <w:pPr>
        <w:jc w:val="both"/>
        <w:rPr>
          <w:rFonts w:cstheme="minorHAnsi"/>
        </w:rPr>
      </w:pPr>
      <w:r w:rsidRPr="00563222">
        <w:rPr>
          <w:rFonts w:cstheme="minorHAnsi"/>
        </w:rPr>
        <w:t xml:space="preserve">A well-trained workforce provides another organizational safeguard that can be employed as part of a defense-in-depth strategy to protect </w:t>
      </w:r>
      <w:r w:rsidR="004841A6" w:rsidRPr="00563222">
        <w:rPr>
          <w:rFonts w:cstheme="minorHAnsi"/>
        </w:rPr>
        <w:t>{ACRONYM}</w:t>
      </w:r>
      <w:r w:rsidRPr="00563222">
        <w:rPr>
          <w:rFonts w:cstheme="minorHAnsi"/>
        </w:rPr>
        <w:t xml:space="preserve"> against malicious code coming in to </w:t>
      </w:r>
      <w:r w:rsidR="004841A6" w:rsidRPr="00563222">
        <w:rPr>
          <w:rFonts w:cstheme="minorHAnsi"/>
        </w:rPr>
        <w:t>{ACRONYM}</w:t>
      </w:r>
      <w:r w:rsidRPr="00563222">
        <w:rPr>
          <w:rFonts w:cstheme="minorHAnsi"/>
        </w:rPr>
        <w:t xml:space="preserve"> via email or the web applications. Personnel are trained to look for indications of potentially suspicious email </w:t>
      </w:r>
      <w:r w:rsidRPr="00563222">
        <w:rPr>
          <w:rFonts w:cstheme="minorHAnsi"/>
        </w:rPr>
        <w:lastRenderedPageBreak/>
        <w:t xml:space="preserve">(e.g., receiving an unexpected email, receiving an email containing strange or poor grammar, or receiving an email from an unfamiliar sender but who appears to be from a known sponsor or contractor). Personnel are also trained on how to respond to such suspicious email or web communications (e.g., not opening attachments, not clicking on embedded web links, and checking the source of email addresses). For this process to work effectively, all </w:t>
      </w:r>
      <w:r w:rsidR="004841A6" w:rsidRPr="00563222">
        <w:rPr>
          <w:rFonts w:cstheme="minorHAnsi"/>
        </w:rPr>
        <w:t>{ACRONYM}</w:t>
      </w:r>
      <w:r w:rsidRPr="00563222">
        <w:rPr>
          <w:rFonts w:cstheme="minorHAnsi"/>
        </w:rPr>
        <w:t xml:space="preserve"> personnel are trained and made aware of what constitutes suspicious communications. Training personnel on how to recognize anomalous behaviors in </w:t>
      </w:r>
      <w:r w:rsidR="004841A6" w:rsidRPr="00563222">
        <w:rPr>
          <w:rFonts w:cstheme="minorHAnsi"/>
        </w:rPr>
        <w:t>{ACRONYM}</w:t>
      </w:r>
      <w:r w:rsidRPr="00563222">
        <w:rPr>
          <w:rFonts w:cstheme="minorHAnsi"/>
        </w:rPr>
        <w:t xml:space="preserve"> information systems can potentially provide early warning for the presence of malicious code. Recognition of such anomalous behavior by </w:t>
      </w:r>
      <w:r w:rsidR="004841A6" w:rsidRPr="00563222">
        <w:rPr>
          <w:rFonts w:cstheme="minorHAnsi"/>
        </w:rPr>
        <w:t>{ACRONYM}</w:t>
      </w:r>
      <w:r w:rsidRPr="00563222">
        <w:rPr>
          <w:rFonts w:cstheme="minorHAnsi"/>
        </w:rPr>
        <w:t xml:space="preserve"> personnel can supplement automated malicious code detection and protection tools and systems employed by </w:t>
      </w:r>
      <w:r w:rsidR="004841A6" w:rsidRPr="00563222">
        <w:rPr>
          <w:rFonts w:cstheme="minorHAnsi"/>
        </w:rPr>
        <w:t>{ACRONYM}</w:t>
      </w:r>
      <w:r w:rsidRPr="00563222">
        <w:rPr>
          <w:rFonts w:cstheme="minorHAnsi"/>
        </w:rPr>
        <w:t>.</w:t>
      </w:r>
    </w:p>
    <w:p w:rsidR="0078000D" w:rsidRPr="00563222" w:rsidRDefault="0078000D" w:rsidP="0078000D">
      <w:pPr>
        <w:jc w:val="both"/>
        <w:rPr>
          <w:rFonts w:cstheme="minorHAnsi"/>
        </w:rPr>
      </w:pPr>
      <w:r w:rsidRPr="00563222">
        <w:rPr>
          <w:rFonts w:cstheme="minorHAnsi"/>
        </w:rPr>
        <w:t xml:space="preserve">DISA’s </w:t>
      </w:r>
      <w:hyperlink r:id="rId93" w:history="1">
        <w:r w:rsidRPr="00563222">
          <w:rPr>
            <w:rStyle w:val="Hyperlink"/>
            <w:rFonts w:cstheme="minorHAnsi"/>
          </w:rPr>
          <w:t>DoD Cyber Awareness Challenge</w:t>
        </w:r>
      </w:hyperlink>
      <w:r w:rsidR="00CE08F5" w:rsidRPr="00563222">
        <w:rPr>
          <w:rFonts w:cstheme="minorHAnsi"/>
        </w:rPr>
        <w:t xml:space="preserve"> contains the following modules that meet the DoD requirement for malicious code training.</w:t>
      </w:r>
    </w:p>
    <w:p w:rsidR="0078000D" w:rsidRPr="00563222" w:rsidRDefault="0078000D" w:rsidP="00CE08F5">
      <w:pPr>
        <w:ind w:left="360"/>
        <w:jc w:val="both"/>
        <w:rPr>
          <w:rFonts w:cstheme="minorHAnsi"/>
        </w:rPr>
      </w:pPr>
      <w:r w:rsidRPr="00563222">
        <w:rPr>
          <w:rFonts w:cstheme="minorHAnsi"/>
        </w:rPr>
        <w:t>Malicious code can do damage by corrupting files, erasing your hard drive, and/or allowing</w:t>
      </w:r>
      <w:r w:rsidR="00CE08F5" w:rsidRPr="00563222">
        <w:rPr>
          <w:rFonts w:cstheme="minorHAnsi"/>
        </w:rPr>
        <w:t xml:space="preserve"> </w:t>
      </w:r>
      <w:r w:rsidRPr="00563222">
        <w:rPr>
          <w:rFonts w:cstheme="minorHAnsi"/>
        </w:rPr>
        <w:t>hackers access. Malicious code includes viruses, Trojan horses, worms, macros, and scripts and</w:t>
      </w:r>
      <w:r w:rsidR="00CE08F5" w:rsidRPr="00563222">
        <w:rPr>
          <w:rFonts w:cstheme="minorHAnsi"/>
        </w:rPr>
        <w:t xml:space="preserve"> </w:t>
      </w:r>
      <w:r w:rsidRPr="00563222">
        <w:rPr>
          <w:rFonts w:cstheme="minorHAnsi"/>
        </w:rPr>
        <w:t>can be spread by e-mail attachments, downloading files, and visiting infected Websites.</w:t>
      </w:r>
      <w:r w:rsidR="00CE08F5" w:rsidRPr="00563222">
        <w:rPr>
          <w:rFonts w:cstheme="minorHAnsi"/>
        </w:rPr>
        <w:t xml:space="preserve"> </w:t>
      </w:r>
      <w:r w:rsidRPr="00563222">
        <w:rPr>
          <w:rFonts w:cstheme="minorHAnsi"/>
        </w:rPr>
        <w:t>To prevent viruses and the download of malicious code:</w:t>
      </w:r>
    </w:p>
    <w:p w:rsidR="0078000D" w:rsidRPr="00563222" w:rsidRDefault="0078000D" w:rsidP="00727855">
      <w:pPr>
        <w:pStyle w:val="ListParagraph"/>
        <w:numPr>
          <w:ilvl w:val="0"/>
          <w:numId w:val="5"/>
        </w:numPr>
        <w:ind w:left="1080"/>
        <w:jc w:val="both"/>
        <w:rPr>
          <w:rFonts w:cstheme="minorHAnsi"/>
        </w:rPr>
      </w:pPr>
      <w:r w:rsidRPr="00563222">
        <w:rPr>
          <w:rFonts w:cstheme="minorHAnsi"/>
        </w:rPr>
        <w:t>Turn off automatic downloading</w:t>
      </w:r>
    </w:p>
    <w:p w:rsidR="0078000D" w:rsidRPr="00563222" w:rsidRDefault="0078000D" w:rsidP="00727855">
      <w:pPr>
        <w:pStyle w:val="ListParagraph"/>
        <w:numPr>
          <w:ilvl w:val="0"/>
          <w:numId w:val="5"/>
        </w:numPr>
        <w:ind w:left="1080"/>
        <w:jc w:val="both"/>
        <w:rPr>
          <w:rFonts w:cstheme="minorHAnsi"/>
        </w:rPr>
      </w:pPr>
      <w:r w:rsidRPr="00563222">
        <w:rPr>
          <w:rFonts w:cstheme="minorHAnsi"/>
        </w:rPr>
        <w:t>Scan all external files before uploading to your computer</w:t>
      </w:r>
    </w:p>
    <w:p w:rsidR="0078000D" w:rsidRPr="00563222" w:rsidRDefault="0078000D" w:rsidP="00727855">
      <w:pPr>
        <w:pStyle w:val="ListParagraph"/>
        <w:numPr>
          <w:ilvl w:val="0"/>
          <w:numId w:val="5"/>
        </w:numPr>
        <w:ind w:left="1080"/>
        <w:jc w:val="both"/>
        <w:rPr>
          <w:rFonts w:cstheme="minorHAnsi"/>
        </w:rPr>
      </w:pPr>
      <w:r w:rsidRPr="00563222">
        <w:rPr>
          <w:rFonts w:cstheme="minorHAnsi"/>
        </w:rPr>
        <w:t>Don’t e-mail infected files to anyone</w:t>
      </w:r>
    </w:p>
    <w:p w:rsidR="0078000D" w:rsidRPr="00563222" w:rsidRDefault="0078000D" w:rsidP="00727855">
      <w:pPr>
        <w:pStyle w:val="ListParagraph"/>
        <w:numPr>
          <w:ilvl w:val="0"/>
          <w:numId w:val="5"/>
        </w:numPr>
        <w:ind w:left="1080"/>
        <w:jc w:val="both"/>
        <w:rPr>
          <w:rFonts w:cstheme="minorHAnsi"/>
        </w:rPr>
      </w:pPr>
      <w:r w:rsidRPr="00563222">
        <w:rPr>
          <w:rFonts w:cstheme="minorHAnsi"/>
        </w:rPr>
        <w:t>Don’t access Websites in e-mail or popups</w:t>
      </w:r>
    </w:p>
    <w:p w:rsidR="0078000D" w:rsidRPr="00563222" w:rsidRDefault="0078000D" w:rsidP="00CE08F5">
      <w:pPr>
        <w:ind w:left="360"/>
        <w:jc w:val="both"/>
        <w:rPr>
          <w:rFonts w:cstheme="minorHAnsi"/>
        </w:rPr>
      </w:pPr>
      <w:r w:rsidRPr="00563222">
        <w:rPr>
          <w:rFonts w:cstheme="minorHAnsi"/>
        </w:rPr>
        <w:t>Mobile Code Tips</w:t>
      </w:r>
      <w:r w:rsidR="00CE08F5" w:rsidRPr="00563222">
        <w:rPr>
          <w:rFonts w:cstheme="minorHAnsi"/>
        </w:rPr>
        <w:t xml:space="preserve"> - </w:t>
      </w:r>
      <w:r w:rsidRPr="00563222">
        <w:rPr>
          <w:rFonts w:cstheme="minorHAnsi"/>
        </w:rPr>
        <w:t>Mobile code can be malicious code.</w:t>
      </w:r>
      <w:r w:rsidR="00CE08F5" w:rsidRPr="00563222">
        <w:rPr>
          <w:rFonts w:cstheme="minorHAnsi"/>
        </w:rPr>
        <w:t xml:space="preserve"> </w:t>
      </w:r>
      <w:r w:rsidRPr="00563222">
        <w:rPr>
          <w:rFonts w:cstheme="minorHAnsi"/>
        </w:rPr>
        <w:t>To prevent damage from malicious mobile code:</w:t>
      </w:r>
    </w:p>
    <w:p w:rsidR="0078000D" w:rsidRPr="00563222" w:rsidRDefault="0078000D" w:rsidP="00727855">
      <w:pPr>
        <w:pStyle w:val="ListParagraph"/>
        <w:numPr>
          <w:ilvl w:val="0"/>
          <w:numId w:val="6"/>
        </w:numPr>
        <w:ind w:left="1080"/>
        <w:jc w:val="both"/>
        <w:rPr>
          <w:rFonts w:cstheme="minorHAnsi"/>
        </w:rPr>
      </w:pPr>
      <w:r w:rsidRPr="00563222">
        <w:rPr>
          <w:rFonts w:cstheme="minorHAnsi"/>
        </w:rPr>
        <w:t>Require confirmation before enabling ActiveX or other mobile code technology</w:t>
      </w:r>
    </w:p>
    <w:p w:rsidR="0078000D" w:rsidRPr="00563222" w:rsidRDefault="0078000D" w:rsidP="00727855">
      <w:pPr>
        <w:pStyle w:val="ListParagraph"/>
        <w:numPr>
          <w:ilvl w:val="0"/>
          <w:numId w:val="6"/>
        </w:numPr>
        <w:ind w:left="1080"/>
        <w:jc w:val="both"/>
        <w:rPr>
          <w:rFonts w:cstheme="minorHAnsi"/>
        </w:rPr>
      </w:pPr>
      <w:r w:rsidRPr="00563222">
        <w:rPr>
          <w:rFonts w:cstheme="minorHAnsi"/>
        </w:rPr>
        <w:t>Only allow mobile code to run from your organization or your organization’s trusted</w:t>
      </w:r>
      <w:r w:rsidR="00CE08F5" w:rsidRPr="00563222">
        <w:rPr>
          <w:rFonts w:cstheme="minorHAnsi"/>
        </w:rPr>
        <w:t xml:space="preserve"> </w:t>
      </w:r>
      <w:r w:rsidRPr="00563222">
        <w:rPr>
          <w:rFonts w:cstheme="minorHAnsi"/>
        </w:rPr>
        <w:t>sites</w:t>
      </w:r>
    </w:p>
    <w:p w:rsidR="0078000D" w:rsidRPr="00563222" w:rsidRDefault="0078000D" w:rsidP="00727855">
      <w:pPr>
        <w:pStyle w:val="ListParagraph"/>
        <w:numPr>
          <w:ilvl w:val="0"/>
          <w:numId w:val="6"/>
        </w:numPr>
        <w:ind w:left="1080"/>
        <w:jc w:val="both"/>
        <w:rPr>
          <w:rFonts w:cstheme="minorHAnsi"/>
        </w:rPr>
      </w:pPr>
      <w:r w:rsidRPr="00563222">
        <w:rPr>
          <w:rFonts w:cstheme="minorHAnsi"/>
        </w:rPr>
        <w:t>Contact your security POC or help desk for assistance, especially with e-mails requesting</w:t>
      </w:r>
      <w:r w:rsidR="00CE08F5" w:rsidRPr="00563222">
        <w:rPr>
          <w:rFonts w:cstheme="minorHAnsi"/>
        </w:rPr>
        <w:t xml:space="preserve"> </w:t>
      </w:r>
      <w:r w:rsidRPr="00563222">
        <w:rPr>
          <w:rFonts w:cstheme="minorHAnsi"/>
        </w:rPr>
        <w:t>personal information</w:t>
      </w:r>
    </w:p>
    <w:p w:rsidR="009D1D64" w:rsidRPr="00563222" w:rsidRDefault="009D1D64" w:rsidP="009D1D64">
      <w:pPr>
        <w:jc w:val="both"/>
        <w:rPr>
          <w:rFonts w:cstheme="minorHAnsi"/>
          <w:spacing w:val="-1"/>
        </w:rPr>
      </w:pPr>
    </w:p>
    <w:p w:rsidR="00760241" w:rsidRPr="00563222" w:rsidRDefault="00760241" w:rsidP="00760241">
      <w:pPr>
        <w:jc w:val="both"/>
        <w:rPr>
          <w:rFonts w:cstheme="minorHAnsi"/>
        </w:rPr>
      </w:pPr>
    </w:p>
    <w:p w:rsidR="00760241" w:rsidRPr="00563222" w:rsidRDefault="00760241" w:rsidP="00760241">
      <w:pPr>
        <w:keepNext/>
        <w:jc w:val="center"/>
        <w:rPr>
          <w:rFonts w:cstheme="minorHAnsi"/>
        </w:rPr>
      </w:pPr>
    </w:p>
    <w:p w:rsidR="00C749FA" w:rsidRPr="00563222" w:rsidRDefault="00C749FA" w:rsidP="00760241">
      <w:pPr>
        <w:jc w:val="both"/>
        <w:rPr>
          <w:rFonts w:cstheme="minorHAnsi"/>
          <w:spacing w:val="-1"/>
        </w:rPr>
      </w:pPr>
    </w:p>
    <w:p w:rsidR="00760241" w:rsidRPr="00563222" w:rsidRDefault="00760241">
      <w:pPr>
        <w:rPr>
          <w:rFonts w:cstheme="minorHAnsi"/>
          <w:spacing w:val="-1"/>
        </w:rPr>
      </w:pPr>
    </w:p>
    <w:p w:rsidR="00760241" w:rsidRPr="00563222" w:rsidRDefault="00760241">
      <w:pPr>
        <w:rPr>
          <w:rFonts w:cstheme="minorHAnsi"/>
          <w:spacing w:val="-1"/>
        </w:rPr>
      </w:pPr>
      <w:r w:rsidRPr="00563222">
        <w:rPr>
          <w:rFonts w:cstheme="minorHAnsi"/>
          <w:spacing w:val="-1"/>
        </w:rPr>
        <w:br w:type="page"/>
      </w:r>
    </w:p>
    <w:p w:rsidR="003A5D86" w:rsidRPr="00563222" w:rsidRDefault="00072A5A" w:rsidP="003A5D86">
      <w:pPr>
        <w:pStyle w:val="Heading1"/>
        <w:jc w:val="center"/>
        <w:rPr>
          <w:rFonts w:asciiTheme="minorHAnsi" w:hAnsiTheme="minorHAnsi" w:cstheme="minorHAnsi"/>
          <w:b/>
        </w:rPr>
      </w:pPr>
      <w:bookmarkStart w:id="29" w:name="_APPENDIX_A_–"/>
      <w:bookmarkStart w:id="30" w:name="_APPENDIX_G_–"/>
      <w:bookmarkStart w:id="31" w:name="_APPENDIX_H_–"/>
      <w:bookmarkStart w:id="32" w:name="_APPENDIX_I_–"/>
      <w:bookmarkStart w:id="33" w:name="_Toc433183149"/>
      <w:bookmarkEnd w:id="29"/>
      <w:bookmarkEnd w:id="30"/>
      <w:bookmarkEnd w:id="31"/>
      <w:bookmarkEnd w:id="32"/>
      <w:r w:rsidRPr="00563222">
        <w:rPr>
          <w:rFonts w:asciiTheme="minorHAnsi" w:hAnsiTheme="minorHAnsi" w:cstheme="minorHAnsi"/>
          <w:b/>
        </w:rPr>
        <w:lastRenderedPageBreak/>
        <w:t>APPENDIX A</w:t>
      </w:r>
      <w:r w:rsidR="003A5D86" w:rsidRPr="00563222">
        <w:rPr>
          <w:rFonts w:asciiTheme="minorHAnsi" w:hAnsiTheme="minorHAnsi" w:cstheme="minorHAnsi"/>
          <w:b/>
        </w:rPr>
        <w:t xml:space="preserve"> – DETAILED COMPLIANCE MATRIX</w:t>
      </w:r>
      <w:bookmarkEnd w:id="33"/>
    </w:p>
    <w:p w:rsidR="00C3021D" w:rsidRPr="00563222" w:rsidRDefault="00C3021D">
      <w:pPr>
        <w:rPr>
          <w:rFonts w:cstheme="minorHAnsi"/>
        </w:rPr>
      </w:pPr>
      <w:r w:rsidRPr="00563222">
        <w:rPr>
          <w:rFonts w:cstheme="minorHAnsi"/>
        </w:rPr>
        <w:br w:type="page"/>
      </w:r>
    </w:p>
    <w:p w:rsidR="00744E97" w:rsidRPr="00563222" w:rsidRDefault="00744E97" w:rsidP="00BC4AA8">
      <w:pPr>
        <w:jc w:val="both"/>
        <w:rPr>
          <w:rFonts w:cstheme="minorHAnsi"/>
        </w:rPr>
      </w:pPr>
      <w:r w:rsidRPr="00563222">
        <w:rPr>
          <w:rFonts w:cstheme="minorHAnsi"/>
        </w:rPr>
        <w:lastRenderedPageBreak/>
        <w:t>The following table provides traceability between this document and the Assessment Procedures contained within NIST Special Publication 800-53A Revision 4, "Assessing Security and Privacy Controls in Federal Information Systems and Organizations".</w:t>
      </w:r>
    </w:p>
    <w:tbl>
      <w:tblPr>
        <w:tblStyle w:val="ListTable3-Accent1"/>
        <w:tblW w:w="9625" w:type="dxa"/>
        <w:tblLayout w:type="fixed"/>
        <w:tblLook w:val="04A0" w:firstRow="1" w:lastRow="0" w:firstColumn="1" w:lastColumn="0" w:noHBand="0" w:noVBand="1"/>
      </w:tblPr>
      <w:tblGrid>
        <w:gridCol w:w="805"/>
        <w:gridCol w:w="1080"/>
        <w:gridCol w:w="990"/>
        <w:gridCol w:w="1260"/>
        <w:gridCol w:w="900"/>
        <w:gridCol w:w="990"/>
        <w:gridCol w:w="1890"/>
        <w:gridCol w:w="1710"/>
      </w:tblGrid>
      <w:tr w:rsidR="006C4F82" w:rsidRPr="00563222" w:rsidTr="006923D3">
        <w:trPr>
          <w:cnfStyle w:val="100000000000" w:firstRow="1" w:lastRow="0" w:firstColumn="0" w:lastColumn="0" w:oddVBand="0" w:evenVBand="0" w:oddHBand="0" w:evenHBand="0" w:firstRowFirstColumn="0" w:firstRowLastColumn="0" w:lastRowFirstColumn="0" w:lastRowLastColumn="0"/>
          <w:trHeight w:val="420"/>
          <w:tblHeader/>
        </w:trPr>
        <w:tc>
          <w:tcPr>
            <w:cnfStyle w:val="001000000100" w:firstRow="0" w:lastRow="0" w:firstColumn="1" w:lastColumn="0" w:oddVBand="0" w:evenVBand="0" w:oddHBand="0" w:evenHBand="0" w:firstRowFirstColumn="1" w:firstRowLastColumn="0" w:lastRowFirstColumn="0" w:lastRowLastColumn="0"/>
            <w:tcW w:w="805" w:type="dxa"/>
            <w:hideMark/>
          </w:tcPr>
          <w:p w:rsidR="006C4F82" w:rsidRPr="00563222" w:rsidRDefault="006C4F82" w:rsidP="006C4F82">
            <w:pPr>
              <w:rPr>
                <w:rFonts w:eastAsia="Times New Roman" w:cstheme="minorHAnsi"/>
                <w:sz w:val="16"/>
                <w:szCs w:val="16"/>
              </w:rPr>
            </w:pPr>
            <w:r w:rsidRPr="00563222">
              <w:rPr>
                <w:rFonts w:eastAsia="Times New Roman" w:cstheme="minorHAnsi"/>
                <w:sz w:val="16"/>
                <w:szCs w:val="16"/>
              </w:rPr>
              <w:t>Control Number</w:t>
            </w:r>
          </w:p>
        </w:tc>
        <w:tc>
          <w:tcPr>
            <w:tcW w:w="1080" w:type="dxa"/>
            <w:hideMark/>
          </w:tcPr>
          <w:p w:rsidR="006C4F82" w:rsidRPr="00563222" w:rsidRDefault="006C4F82" w:rsidP="006C4F82">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563222">
              <w:rPr>
                <w:rFonts w:eastAsia="Times New Roman" w:cstheme="minorHAnsi"/>
                <w:sz w:val="16"/>
                <w:szCs w:val="16"/>
              </w:rPr>
              <w:t>Assessment Number</w:t>
            </w:r>
          </w:p>
        </w:tc>
        <w:tc>
          <w:tcPr>
            <w:tcW w:w="990" w:type="dxa"/>
            <w:hideMark/>
          </w:tcPr>
          <w:p w:rsidR="006C4F82" w:rsidRPr="00563222" w:rsidRDefault="006C4F82" w:rsidP="006C4F82">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563222">
              <w:rPr>
                <w:rFonts w:eastAsia="Times New Roman" w:cstheme="minorHAnsi"/>
                <w:sz w:val="16"/>
                <w:szCs w:val="16"/>
              </w:rPr>
              <w:t>CCI</w:t>
            </w:r>
          </w:p>
        </w:tc>
        <w:tc>
          <w:tcPr>
            <w:tcW w:w="1260" w:type="dxa"/>
            <w:hideMark/>
          </w:tcPr>
          <w:p w:rsidR="006C4F82" w:rsidRPr="00563222" w:rsidRDefault="006C4F82" w:rsidP="006C4F82">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563222">
              <w:rPr>
                <w:rFonts w:eastAsia="Times New Roman" w:cstheme="minorHAnsi"/>
                <w:sz w:val="16"/>
                <w:szCs w:val="16"/>
              </w:rPr>
              <w:t>Confidentiality</w:t>
            </w:r>
          </w:p>
        </w:tc>
        <w:tc>
          <w:tcPr>
            <w:tcW w:w="900" w:type="dxa"/>
            <w:hideMark/>
          </w:tcPr>
          <w:p w:rsidR="006C4F82" w:rsidRPr="00563222" w:rsidRDefault="006C4F82" w:rsidP="006C4F82">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563222">
              <w:rPr>
                <w:rFonts w:eastAsia="Times New Roman" w:cstheme="minorHAnsi"/>
                <w:sz w:val="16"/>
                <w:szCs w:val="16"/>
              </w:rPr>
              <w:t>Integrity</w:t>
            </w:r>
          </w:p>
        </w:tc>
        <w:tc>
          <w:tcPr>
            <w:tcW w:w="990" w:type="dxa"/>
            <w:hideMark/>
          </w:tcPr>
          <w:p w:rsidR="006C4F82" w:rsidRPr="00563222" w:rsidRDefault="006C4F82" w:rsidP="006C4F82">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563222">
              <w:rPr>
                <w:rFonts w:eastAsia="Times New Roman" w:cstheme="minorHAnsi"/>
                <w:sz w:val="16"/>
                <w:szCs w:val="16"/>
              </w:rPr>
              <w:t>Availability</w:t>
            </w:r>
          </w:p>
        </w:tc>
        <w:tc>
          <w:tcPr>
            <w:tcW w:w="1890" w:type="dxa"/>
            <w:hideMark/>
          </w:tcPr>
          <w:p w:rsidR="006C4F82" w:rsidRPr="00563222" w:rsidRDefault="006C4F82" w:rsidP="006C4F82">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563222">
              <w:rPr>
                <w:rFonts w:eastAsia="Times New Roman" w:cstheme="minorHAnsi"/>
                <w:sz w:val="16"/>
                <w:szCs w:val="16"/>
              </w:rPr>
              <w:t>Assessment Procedures</w:t>
            </w:r>
          </w:p>
        </w:tc>
        <w:tc>
          <w:tcPr>
            <w:tcW w:w="1710" w:type="dxa"/>
            <w:hideMark/>
          </w:tcPr>
          <w:p w:rsidR="006C4F82" w:rsidRPr="00563222" w:rsidRDefault="006C4F82" w:rsidP="006C4F82">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563222">
              <w:rPr>
                <w:rFonts w:eastAsia="Times New Roman" w:cstheme="minorHAnsi"/>
                <w:sz w:val="16"/>
                <w:szCs w:val="16"/>
              </w:rPr>
              <w:t>Reference</w:t>
            </w:r>
          </w:p>
        </w:tc>
      </w:tr>
      <w:tr w:rsidR="006C4F82" w:rsidRPr="00563222" w:rsidTr="006C4F82">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05" w:type="dxa"/>
            <w:hideMark/>
          </w:tcPr>
          <w:p w:rsidR="006C4F82" w:rsidRPr="00563222" w:rsidRDefault="006C4F82" w:rsidP="006C4F82">
            <w:pPr>
              <w:rPr>
                <w:rFonts w:eastAsia="Times New Roman" w:cstheme="minorHAnsi"/>
                <w:color w:val="000000"/>
                <w:sz w:val="16"/>
                <w:szCs w:val="16"/>
              </w:rPr>
            </w:pPr>
            <w:bookmarkStart w:id="34" w:name="AT1"/>
            <w:r w:rsidRPr="00563222">
              <w:rPr>
                <w:rFonts w:eastAsia="Times New Roman" w:cstheme="minorHAnsi"/>
                <w:color w:val="000000"/>
                <w:sz w:val="16"/>
                <w:szCs w:val="16"/>
              </w:rPr>
              <w:t>AT-1</w:t>
            </w:r>
            <w:bookmarkEnd w:id="34"/>
          </w:p>
        </w:tc>
        <w:tc>
          <w:tcPr>
            <w:tcW w:w="108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AT-1 (a)</w:t>
            </w:r>
          </w:p>
        </w:tc>
        <w:tc>
          <w:tcPr>
            <w:tcW w:w="99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CCI-002048</w:t>
            </w:r>
          </w:p>
        </w:tc>
        <w:tc>
          <w:tcPr>
            <w:tcW w:w="126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0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9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1890" w:type="dxa"/>
            <w:hideMark/>
          </w:tcPr>
          <w:p w:rsidR="006C4F82" w:rsidRPr="00563222" w:rsidRDefault="006C4F82" w:rsidP="00E664B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The organization being inspected/assessed is automatically compliant with this CCI because they are covered at the DoD level.</w:t>
            </w:r>
            <w:r w:rsidRPr="00563222">
              <w:rPr>
                <w:rFonts w:eastAsia="Times New Roman" w:cstheme="minorHAnsi"/>
                <w:color w:val="000000"/>
                <w:sz w:val="16"/>
                <w:szCs w:val="16"/>
              </w:rPr>
              <w:br/>
              <w:t xml:space="preserve"> </w:t>
            </w:r>
            <w:r w:rsidRPr="00563222">
              <w:rPr>
                <w:rFonts w:eastAsia="Times New Roman" w:cstheme="minorHAnsi"/>
                <w:color w:val="000000"/>
                <w:sz w:val="16"/>
                <w:szCs w:val="16"/>
              </w:rPr>
              <w:br/>
              <w:t>DoD has defined the roles as organizational personnel with security awareness and training responsibilities.</w:t>
            </w:r>
          </w:p>
        </w:tc>
        <w:tc>
          <w:tcPr>
            <w:tcW w:w="171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6"/>
                <w:szCs w:val="16"/>
              </w:rPr>
            </w:pPr>
            <w:r w:rsidRPr="00563222">
              <w:rPr>
                <w:rFonts w:eastAsia="Times New Roman" w:cstheme="minorHAnsi"/>
                <w:color w:val="00B050"/>
                <w:sz w:val="16"/>
                <w:szCs w:val="16"/>
              </w:rPr>
              <w:t>Automatically compliant with this CCI because they are covered at the DoD level</w:t>
            </w:r>
          </w:p>
        </w:tc>
      </w:tr>
      <w:tr w:rsidR="006C4F82" w:rsidRPr="00563222" w:rsidTr="006C4F82">
        <w:trPr>
          <w:trHeight w:val="1680"/>
        </w:trPr>
        <w:tc>
          <w:tcPr>
            <w:cnfStyle w:val="001000000000" w:firstRow="0" w:lastRow="0" w:firstColumn="1" w:lastColumn="0" w:oddVBand="0" w:evenVBand="0" w:oddHBand="0" w:evenHBand="0" w:firstRowFirstColumn="0" w:firstRowLastColumn="0" w:lastRowFirstColumn="0" w:lastRowLastColumn="0"/>
            <w:tcW w:w="805" w:type="dxa"/>
            <w:hideMark/>
          </w:tcPr>
          <w:p w:rsidR="006C4F82" w:rsidRPr="00563222" w:rsidRDefault="006C4F82" w:rsidP="006C4F82">
            <w:pPr>
              <w:rPr>
                <w:rFonts w:eastAsia="Times New Roman" w:cstheme="minorHAnsi"/>
                <w:color w:val="000000"/>
                <w:sz w:val="16"/>
                <w:szCs w:val="16"/>
              </w:rPr>
            </w:pPr>
            <w:r w:rsidRPr="00563222">
              <w:rPr>
                <w:rFonts w:eastAsia="Times New Roman" w:cstheme="minorHAnsi"/>
                <w:color w:val="000000"/>
                <w:sz w:val="16"/>
                <w:szCs w:val="16"/>
              </w:rPr>
              <w:t>AT-1</w:t>
            </w:r>
          </w:p>
        </w:tc>
        <w:tc>
          <w:tcPr>
            <w:tcW w:w="108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AT-1 (a)</w:t>
            </w:r>
          </w:p>
        </w:tc>
        <w:tc>
          <w:tcPr>
            <w:tcW w:w="99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CCI-002049</w:t>
            </w:r>
          </w:p>
        </w:tc>
        <w:tc>
          <w:tcPr>
            <w:tcW w:w="126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0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9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1890" w:type="dxa"/>
            <w:hideMark/>
          </w:tcPr>
          <w:p w:rsidR="006C4F82" w:rsidRPr="00563222" w:rsidRDefault="006C4F82" w:rsidP="00E664BE">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The organization being inspected/assessed is automatically compliant with this CCI because they are covered at the DoD level.</w:t>
            </w:r>
            <w:r w:rsidRPr="00563222">
              <w:rPr>
                <w:rFonts w:eastAsia="Times New Roman" w:cstheme="minorHAnsi"/>
                <w:color w:val="000000"/>
                <w:sz w:val="16"/>
                <w:szCs w:val="16"/>
              </w:rPr>
              <w:br/>
              <w:t xml:space="preserve"> </w:t>
            </w:r>
            <w:r w:rsidRPr="00563222">
              <w:rPr>
                <w:rFonts w:eastAsia="Times New Roman" w:cstheme="minorHAnsi"/>
                <w:color w:val="000000"/>
                <w:sz w:val="16"/>
                <w:szCs w:val="16"/>
              </w:rPr>
              <w:br/>
              <w:t>DoD has defined the roles as organizational personnel with security awareness and training responsibilities.</w:t>
            </w:r>
          </w:p>
        </w:tc>
        <w:tc>
          <w:tcPr>
            <w:tcW w:w="171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6"/>
                <w:szCs w:val="16"/>
              </w:rPr>
            </w:pPr>
            <w:r w:rsidRPr="00563222">
              <w:rPr>
                <w:rFonts w:eastAsia="Times New Roman" w:cstheme="minorHAnsi"/>
                <w:color w:val="00B050"/>
                <w:sz w:val="16"/>
                <w:szCs w:val="16"/>
              </w:rPr>
              <w:t>Automatically compliant with this CCI because they are covered at the DoD level</w:t>
            </w:r>
          </w:p>
        </w:tc>
      </w:tr>
      <w:tr w:rsidR="006C4F82" w:rsidRPr="00563222" w:rsidTr="006C4F82">
        <w:trPr>
          <w:cnfStyle w:val="000000100000" w:firstRow="0" w:lastRow="0" w:firstColumn="0" w:lastColumn="0" w:oddVBand="0" w:evenVBand="0" w:oddHBand="1" w:evenHBand="0" w:firstRowFirstColumn="0" w:firstRowLastColumn="0" w:lastRowFirstColumn="0" w:lastRowLastColumn="0"/>
          <w:trHeight w:val="2730"/>
        </w:trPr>
        <w:tc>
          <w:tcPr>
            <w:cnfStyle w:val="001000000000" w:firstRow="0" w:lastRow="0" w:firstColumn="1" w:lastColumn="0" w:oddVBand="0" w:evenVBand="0" w:oddHBand="0" w:evenHBand="0" w:firstRowFirstColumn="0" w:firstRowLastColumn="0" w:lastRowFirstColumn="0" w:lastRowLastColumn="0"/>
            <w:tcW w:w="805" w:type="dxa"/>
            <w:hideMark/>
          </w:tcPr>
          <w:p w:rsidR="006C4F82" w:rsidRPr="00563222" w:rsidRDefault="006C4F82" w:rsidP="006C4F82">
            <w:pPr>
              <w:rPr>
                <w:rFonts w:eastAsia="Times New Roman" w:cstheme="minorHAnsi"/>
                <w:color w:val="000000"/>
                <w:sz w:val="16"/>
                <w:szCs w:val="16"/>
              </w:rPr>
            </w:pPr>
            <w:r w:rsidRPr="00563222">
              <w:rPr>
                <w:rFonts w:eastAsia="Times New Roman" w:cstheme="minorHAnsi"/>
                <w:color w:val="000000"/>
                <w:sz w:val="16"/>
                <w:szCs w:val="16"/>
              </w:rPr>
              <w:t>AT-1</w:t>
            </w:r>
          </w:p>
        </w:tc>
        <w:tc>
          <w:tcPr>
            <w:tcW w:w="108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AT-1 (a) (1)</w:t>
            </w:r>
          </w:p>
        </w:tc>
        <w:tc>
          <w:tcPr>
            <w:tcW w:w="99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CCI-000100</w:t>
            </w:r>
          </w:p>
        </w:tc>
        <w:tc>
          <w:tcPr>
            <w:tcW w:w="126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0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9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1890" w:type="dxa"/>
            <w:hideMark/>
          </w:tcPr>
          <w:p w:rsidR="006C4F82" w:rsidRPr="00563222" w:rsidRDefault="006C4F82" w:rsidP="00E664B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proofErr w:type="spellStart"/>
            <w:r w:rsidRPr="00563222">
              <w:rPr>
                <w:rFonts w:eastAsia="Times New Roman" w:cstheme="minorHAnsi"/>
                <w:color w:val="000000"/>
                <w:sz w:val="16"/>
                <w:szCs w:val="16"/>
              </w:rPr>
              <w:t>DoDD</w:t>
            </w:r>
            <w:proofErr w:type="spellEnd"/>
            <w:r w:rsidRPr="00563222">
              <w:rPr>
                <w:rFonts w:eastAsia="Times New Roman" w:cstheme="minorHAnsi"/>
                <w:color w:val="000000"/>
                <w:sz w:val="16"/>
                <w:szCs w:val="16"/>
              </w:rPr>
              <w:t xml:space="preserve"> 8570.01 meets the DoD requirement for IA awareness training policy and procedures.</w:t>
            </w:r>
            <w:r w:rsidRPr="00563222">
              <w:rPr>
                <w:rFonts w:eastAsia="Times New Roman" w:cstheme="minorHAnsi"/>
                <w:color w:val="000000"/>
                <w:sz w:val="16"/>
                <w:szCs w:val="16"/>
              </w:rPr>
              <w:br/>
              <w:t xml:space="preserve"> </w:t>
            </w:r>
            <w:r w:rsidRPr="00563222">
              <w:rPr>
                <w:rFonts w:eastAsia="Times New Roman" w:cstheme="minorHAnsi"/>
                <w:color w:val="000000"/>
                <w:sz w:val="16"/>
                <w:szCs w:val="16"/>
              </w:rPr>
              <w:br/>
              <w:t xml:space="preserve">DoD Components are automatically compliant with this CCI because they are covered by the DoD level policy, </w:t>
            </w:r>
            <w:proofErr w:type="spellStart"/>
            <w:r w:rsidRPr="00563222">
              <w:rPr>
                <w:rFonts w:eastAsia="Times New Roman" w:cstheme="minorHAnsi"/>
                <w:color w:val="000000"/>
                <w:sz w:val="16"/>
                <w:szCs w:val="16"/>
              </w:rPr>
              <w:t>DoDD</w:t>
            </w:r>
            <w:proofErr w:type="spellEnd"/>
            <w:r w:rsidRPr="00563222">
              <w:rPr>
                <w:rFonts w:eastAsia="Times New Roman" w:cstheme="minorHAnsi"/>
                <w:color w:val="000000"/>
                <w:sz w:val="16"/>
                <w:szCs w:val="16"/>
              </w:rPr>
              <w:t xml:space="preserve"> 8570.01.</w:t>
            </w:r>
            <w:r w:rsidRPr="00563222">
              <w:rPr>
                <w:rFonts w:eastAsia="Times New Roman" w:cstheme="minorHAnsi"/>
                <w:color w:val="000000"/>
                <w:sz w:val="16"/>
                <w:szCs w:val="16"/>
              </w:rPr>
              <w:br/>
              <w:t xml:space="preserve"> </w:t>
            </w:r>
            <w:r w:rsidRPr="00563222">
              <w:rPr>
                <w:rFonts w:eastAsia="Times New Roman" w:cstheme="minorHAnsi"/>
                <w:color w:val="000000"/>
                <w:sz w:val="16"/>
                <w:szCs w:val="16"/>
              </w:rPr>
              <w:br/>
              <w:t>Comment:</w:t>
            </w:r>
            <w:r w:rsidRPr="00563222">
              <w:rPr>
                <w:rFonts w:eastAsia="Times New Roman" w:cstheme="minorHAnsi"/>
                <w:color w:val="000000"/>
                <w:sz w:val="16"/>
                <w:szCs w:val="16"/>
              </w:rPr>
              <w:br/>
              <w:t>The organization's use of their higher command policy/procedures meets this requirement if more stringent.</w:t>
            </w:r>
          </w:p>
        </w:tc>
        <w:tc>
          <w:tcPr>
            <w:tcW w:w="171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6"/>
                <w:szCs w:val="16"/>
              </w:rPr>
            </w:pPr>
            <w:r w:rsidRPr="00563222">
              <w:rPr>
                <w:rFonts w:eastAsia="Times New Roman" w:cstheme="minorHAnsi"/>
                <w:color w:val="00B050"/>
                <w:sz w:val="16"/>
                <w:szCs w:val="16"/>
              </w:rPr>
              <w:t>Automatically compliant with this CCI because they are covered at the DoD level</w:t>
            </w:r>
          </w:p>
        </w:tc>
      </w:tr>
      <w:tr w:rsidR="006C4F82" w:rsidRPr="00563222" w:rsidTr="006C4F82">
        <w:trPr>
          <w:trHeight w:val="1050"/>
        </w:trPr>
        <w:tc>
          <w:tcPr>
            <w:cnfStyle w:val="001000000000" w:firstRow="0" w:lastRow="0" w:firstColumn="1" w:lastColumn="0" w:oddVBand="0" w:evenVBand="0" w:oddHBand="0" w:evenHBand="0" w:firstRowFirstColumn="0" w:firstRowLastColumn="0" w:lastRowFirstColumn="0" w:lastRowLastColumn="0"/>
            <w:tcW w:w="805" w:type="dxa"/>
            <w:hideMark/>
          </w:tcPr>
          <w:p w:rsidR="006C4F82" w:rsidRPr="00563222" w:rsidRDefault="006C4F82" w:rsidP="006C4F82">
            <w:pPr>
              <w:rPr>
                <w:rFonts w:eastAsia="Times New Roman" w:cstheme="minorHAnsi"/>
                <w:color w:val="000000"/>
                <w:sz w:val="16"/>
                <w:szCs w:val="16"/>
              </w:rPr>
            </w:pPr>
            <w:r w:rsidRPr="00563222">
              <w:rPr>
                <w:rFonts w:eastAsia="Times New Roman" w:cstheme="minorHAnsi"/>
                <w:color w:val="000000"/>
                <w:sz w:val="16"/>
                <w:szCs w:val="16"/>
              </w:rPr>
              <w:t>AT-1</w:t>
            </w:r>
          </w:p>
        </w:tc>
        <w:tc>
          <w:tcPr>
            <w:tcW w:w="108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AT-1 (a) (1)</w:t>
            </w:r>
          </w:p>
        </w:tc>
        <w:tc>
          <w:tcPr>
            <w:tcW w:w="99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CCI-000101</w:t>
            </w:r>
          </w:p>
        </w:tc>
        <w:tc>
          <w:tcPr>
            <w:tcW w:w="126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0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9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1890" w:type="dxa"/>
            <w:hideMark/>
          </w:tcPr>
          <w:p w:rsidR="006C4F82" w:rsidRPr="00563222" w:rsidRDefault="006C4F82" w:rsidP="00E664BE">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 xml:space="preserve">DoD Components are automatically compliant with this CCI because they are covered by the DoD level policy, </w:t>
            </w:r>
            <w:proofErr w:type="spellStart"/>
            <w:r w:rsidRPr="00563222">
              <w:rPr>
                <w:rFonts w:eastAsia="Times New Roman" w:cstheme="minorHAnsi"/>
                <w:color w:val="000000"/>
                <w:sz w:val="16"/>
                <w:szCs w:val="16"/>
              </w:rPr>
              <w:t>DoDD</w:t>
            </w:r>
            <w:proofErr w:type="spellEnd"/>
            <w:r w:rsidRPr="00563222">
              <w:rPr>
                <w:rFonts w:eastAsia="Times New Roman" w:cstheme="minorHAnsi"/>
                <w:color w:val="000000"/>
                <w:sz w:val="16"/>
                <w:szCs w:val="16"/>
              </w:rPr>
              <w:t xml:space="preserve"> 8570.01.</w:t>
            </w:r>
          </w:p>
        </w:tc>
        <w:tc>
          <w:tcPr>
            <w:tcW w:w="171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6"/>
                <w:szCs w:val="16"/>
              </w:rPr>
            </w:pPr>
            <w:r w:rsidRPr="00563222">
              <w:rPr>
                <w:rFonts w:eastAsia="Times New Roman" w:cstheme="minorHAnsi"/>
                <w:color w:val="00B050"/>
                <w:sz w:val="16"/>
                <w:szCs w:val="16"/>
              </w:rPr>
              <w:t>Automatically compliant with this CCI because they are covered at the DoD level</w:t>
            </w:r>
          </w:p>
        </w:tc>
      </w:tr>
      <w:tr w:rsidR="006C4F82" w:rsidRPr="00563222" w:rsidTr="006C4F82">
        <w:trPr>
          <w:cnfStyle w:val="000000100000" w:firstRow="0" w:lastRow="0" w:firstColumn="0" w:lastColumn="0" w:oddVBand="0" w:evenVBand="0" w:oddHBand="1"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805" w:type="dxa"/>
            <w:hideMark/>
          </w:tcPr>
          <w:p w:rsidR="006C4F82" w:rsidRPr="00563222" w:rsidRDefault="006C4F82" w:rsidP="006C4F82">
            <w:pPr>
              <w:rPr>
                <w:rFonts w:eastAsia="Times New Roman" w:cstheme="minorHAnsi"/>
                <w:color w:val="000000"/>
                <w:sz w:val="16"/>
                <w:szCs w:val="16"/>
              </w:rPr>
            </w:pPr>
            <w:r w:rsidRPr="00563222">
              <w:rPr>
                <w:rFonts w:eastAsia="Times New Roman" w:cstheme="minorHAnsi"/>
                <w:color w:val="000000"/>
                <w:sz w:val="16"/>
                <w:szCs w:val="16"/>
              </w:rPr>
              <w:t>AT-1</w:t>
            </w:r>
          </w:p>
        </w:tc>
        <w:tc>
          <w:tcPr>
            <w:tcW w:w="108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AT-1 (a) (2)</w:t>
            </w:r>
          </w:p>
        </w:tc>
        <w:tc>
          <w:tcPr>
            <w:tcW w:w="99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CCI-000103</w:t>
            </w:r>
          </w:p>
        </w:tc>
        <w:tc>
          <w:tcPr>
            <w:tcW w:w="126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0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9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1890" w:type="dxa"/>
            <w:hideMark/>
          </w:tcPr>
          <w:p w:rsidR="006C4F82" w:rsidRPr="00563222" w:rsidRDefault="006C4F82" w:rsidP="00E664B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 xml:space="preserve">DoD Components are automatically compliant with this CCI because they are covered by the DoD level policy, </w:t>
            </w:r>
            <w:proofErr w:type="spellStart"/>
            <w:r w:rsidRPr="00563222">
              <w:rPr>
                <w:rFonts w:eastAsia="Times New Roman" w:cstheme="minorHAnsi"/>
                <w:color w:val="000000"/>
                <w:sz w:val="16"/>
                <w:szCs w:val="16"/>
              </w:rPr>
              <w:t>DoDD</w:t>
            </w:r>
            <w:proofErr w:type="spellEnd"/>
            <w:r w:rsidRPr="00563222">
              <w:rPr>
                <w:rFonts w:eastAsia="Times New Roman" w:cstheme="minorHAnsi"/>
                <w:color w:val="000000"/>
                <w:sz w:val="16"/>
                <w:szCs w:val="16"/>
              </w:rPr>
              <w:t xml:space="preserve"> 8570.01.</w:t>
            </w:r>
          </w:p>
        </w:tc>
        <w:tc>
          <w:tcPr>
            <w:tcW w:w="171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6"/>
                <w:szCs w:val="16"/>
              </w:rPr>
            </w:pPr>
            <w:r w:rsidRPr="00563222">
              <w:rPr>
                <w:rFonts w:eastAsia="Times New Roman" w:cstheme="minorHAnsi"/>
                <w:color w:val="00B050"/>
                <w:sz w:val="16"/>
                <w:szCs w:val="16"/>
              </w:rPr>
              <w:t>Automatically compliant with this CCI because they are covered at the DoD level</w:t>
            </w:r>
          </w:p>
        </w:tc>
      </w:tr>
      <w:tr w:rsidR="006C4F82" w:rsidRPr="00563222" w:rsidTr="006C4F82">
        <w:trPr>
          <w:trHeight w:val="1680"/>
        </w:trPr>
        <w:tc>
          <w:tcPr>
            <w:cnfStyle w:val="001000000000" w:firstRow="0" w:lastRow="0" w:firstColumn="1" w:lastColumn="0" w:oddVBand="0" w:evenVBand="0" w:oddHBand="0" w:evenHBand="0" w:firstRowFirstColumn="0" w:firstRowLastColumn="0" w:lastRowFirstColumn="0" w:lastRowLastColumn="0"/>
            <w:tcW w:w="805" w:type="dxa"/>
            <w:hideMark/>
          </w:tcPr>
          <w:p w:rsidR="006C4F82" w:rsidRPr="00563222" w:rsidRDefault="006C4F82" w:rsidP="006C4F82">
            <w:pPr>
              <w:rPr>
                <w:rFonts w:eastAsia="Times New Roman" w:cstheme="minorHAnsi"/>
                <w:color w:val="000000"/>
                <w:sz w:val="16"/>
                <w:szCs w:val="16"/>
              </w:rPr>
            </w:pPr>
            <w:r w:rsidRPr="00563222">
              <w:rPr>
                <w:rFonts w:eastAsia="Times New Roman" w:cstheme="minorHAnsi"/>
                <w:color w:val="000000"/>
                <w:sz w:val="16"/>
                <w:szCs w:val="16"/>
              </w:rPr>
              <w:lastRenderedPageBreak/>
              <w:t>AT-1</w:t>
            </w:r>
          </w:p>
        </w:tc>
        <w:tc>
          <w:tcPr>
            <w:tcW w:w="108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AT-1 (a) (2)</w:t>
            </w:r>
          </w:p>
        </w:tc>
        <w:tc>
          <w:tcPr>
            <w:tcW w:w="99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CCI-000104</w:t>
            </w:r>
          </w:p>
        </w:tc>
        <w:tc>
          <w:tcPr>
            <w:tcW w:w="126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0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9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1890" w:type="dxa"/>
            <w:hideMark/>
          </w:tcPr>
          <w:p w:rsidR="006C4F82" w:rsidRPr="00563222" w:rsidRDefault="006C4F82" w:rsidP="00E664BE">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 xml:space="preserve">DoD Components are automatically compliant with this CCI because they are covered by the DoD level policy, </w:t>
            </w:r>
            <w:proofErr w:type="spellStart"/>
            <w:r w:rsidRPr="00563222">
              <w:rPr>
                <w:rFonts w:eastAsia="Times New Roman" w:cstheme="minorHAnsi"/>
                <w:color w:val="000000"/>
                <w:sz w:val="16"/>
                <w:szCs w:val="16"/>
              </w:rPr>
              <w:t>DoDD</w:t>
            </w:r>
            <w:proofErr w:type="spellEnd"/>
            <w:r w:rsidRPr="00563222">
              <w:rPr>
                <w:rFonts w:eastAsia="Times New Roman" w:cstheme="minorHAnsi"/>
                <w:color w:val="000000"/>
                <w:sz w:val="16"/>
                <w:szCs w:val="16"/>
              </w:rPr>
              <w:t xml:space="preserve"> 8570.01.</w:t>
            </w:r>
            <w:r w:rsidRPr="00563222">
              <w:rPr>
                <w:rFonts w:eastAsia="Times New Roman" w:cstheme="minorHAnsi"/>
                <w:color w:val="000000"/>
                <w:sz w:val="16"/>
                <w:szCs w:val="16"/>
              </w:rPr>
              <w:br/>
            </w:r>
            <w:r w:rsidRPr="00563222">
              <w:rPr>
                <w:rFonts w:eastAsia="Times New Roman" w:cstheme="minorHAnsi"/>
                <w:color w:val="000000"/>
                <w:sz w:val="16"/>
                <w:szCs w:val="16"/>
              </w:rPr>
              <w:br/>
              <w:t>DoD has defined the roles as organizational personnel with security awareness and training responsibilities.</w:t>
            </w:r>
          </w:p>
        </w:tc>
        <w:tc>
          <w:tcPr>
            <w:tcW w:w="171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6"/>
                <w:szCs w:val="16"/>
              </w:rPr>
            </w:pPr>
            <w:r w:rsidRPr="00563222">
              <w:rPr>
                <w:rFonts w:eastAsia="Times New Roman" w:cstheme="minorHAnsi"/>
                <w:color w:val="00B050"/>
                <w:sz w:val="16"/>
                <w:szCs w:val="16"/>
              </w:rPr>
              <w:t>Automatically compliant with this CCI because they are covered at the DoD level</w:t>
            </w:r>
          </w:p>
        </w:tc>
      </w:tr>
      <w:tr w:rsidR="006C4F82" w:rsidRPr="00563222" w:rsidTr="006C4F82">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05" w:type="dxa"/>
            <w:hideMark/>
          </w:tcPr>
          <w:p w:rsidR="006C4F82" w:rsidRPr="00563222" w:rsidRDefault="006C4F82" w:rsidP="006C4F82">
            <w:pPr>
              <w:rPr>
                <w:rFonts w:eastAsia="Times New Roman" w:cstheme="minorHAnsi"/>
                <w:color w:val="000000"/>
                <w:sz w:val="16"/>
                <w:szCs w:val="16"/>
              </w:rPr>
            </w:pPr>
            <w:r w:rsidRPr="00563222">
              <w:rPr>
                <w:rFonts w:eastAsia="Times New Roman" w:cstheme="minorHAnsi"/>
                <w:color w:val="000000"/>
                <w:sz w:val="16"/>
                <w:szCs w:val="16"/>
              </w:rPr>
              <w:t>AT-1</w:t>
            </w:r>
          </w:p>
        </w:tc>
        <w:tc>
          <w:tcPr>
            <w:tcW w:w="108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AT-1 (b) (1)</w:t>
            </w:r>
          </w:p>
        </w:tc>
        <w:tc>
          <w:tcPr>
            <w:tcW w:w="99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CCI-000102</w:t>
            </w:r>
          </w:p>
        </w:tc>
        <w:tc>
          <w:tcPr>
            <w:tcW w:w="126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0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9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1890" w:type="dxa"/>
            <w:hideMark/>
          </w:tcPr>
          <w:p w:rsidR="006C4F82" w:rsidRPr="00563222" w:rsidRDefault="006C4F82" w:rsidP="00E664B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proofErr w:type="spellStart"/>
            <w:r w:rsidRPr="00563222">
              <w:rPr>
                <w:rFonts w:eastAsia="Times New Roman" w:cstheme="minorHAnsi"/>
                <w:color w:val="000000"/>
                <w:sz w:val="16"/>
                <w:szCs w:val="16"/>
              </w:rPr>
              <w:t>DoDD</w:t>
            </w:r>
            <w:proofErr w:type="spellEnd"/>
            <w:r w:rsidRPr="00563222">
              <w:rPr>
                <w:rFonts w:eastAsia="Times New Roman" w:cstheme="minorHAnsi"/>
                <w:color w:val="000000"/>
                <w:sz w:val="16"/>
                <w:szCs w:val="16"/>
              </w:rPr>
              <w:t xml:space="preserve"> 8570.01 meets the DoD requirement for IA awareness training policy and procedures.</w:t>
            </w:r>
            <w:r w:rsidRPr="00563222">
              <w:rPr>
                <w:rFonts w:eastAsia="Times New Roman" w:cstheme="minorHAnsi"/>
                <w:color w:val="000000"/>
                <w:sz w:val="16"/>
                <w:szCs w:val="16"/>
              </w:rPr>
              <w:br/>
              <w:t xml:space="preserve"> </w:t>
            </w:r>
            <w:r w:rsidRPr="00563222">
              <w:rPr>
                <w:rFonts w:eastAsia="Times New Roman" w:cstheme="minorHAnsi"/>
                <w:color w:val="000000"/>
                <w:sz w:val="16"/>
                <w:szCs w:val="16"/>
              </w:rPr>
              <w:br/>
              <w:t xml:space="preserve">DoD Components are automatically compliant with this CCI because they are covered by the DoD level policy, </w:t>
            </w:r>
            <w:proofErr w:type="spellStart"/>
            <w:r w:rsidRPr="00563222">
              <w:rPr>
                <w:rFonts w:eastAsia="Times New Roman" w:cstheme="minorHAnsi"/>
                <w:color w:val="000000"/>
                <w:sz w:val="16"/>
                <w:szCs w:val="16"/>
              </w:rPr>
              <w:t>DoDD</w:t>
            </w:r>
            <w:proofErr w:type="spellEnd"/>
            <w:r w:rsidRPr="00563222">
              <w:rPr>
                <w:rFonts w:eastAsia="Times New Roman" w:cstheme="minorHAnsi"/>
                <w:color w:val="000000"/>
                <w:sz w:val="16"/>
                <w:szCs w:val="16"/>
              </w:rPr>
              <w:t xml:space="preserve"> 8570.01.</w:t>
            </w:r>
          </w:p>
        </w:tc>
        <w:tc>
          <w:tcPr>
            <w:tcW w:w="171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6"/>
                <w:szCs w:val="16"/>
              </w:rPr>
            </w:pPr>
            <w:r w:rsidRPr="00563222">
              <w:rPr>
                <w:rFonts w:eastAsia="Times New Roman" w:cstheme="minorHAnsi"/>
                <w:color w:val="00B050"/>
                <w:sz w:val="16"/>
                <w:szCs w:val="16"/>
              </w:rPr>
              <w:t>Automatically compliant with this CCI because they are covered at the DoD level</w:t>
            </w:r>
          </w:p>
        </w:tc>
      </w:tr>
      <w:tr w:rsidR="006C4F82" w:rsidRPr="00563222" w:rsidTr="006C4F82">
        <w:trPr>
          <w:trHeight w:val="1890"/>
        </w:trPr>
        <w:tc>
          <w:tcPr>
            <w:cnfStyle w:val="001000000000" w:firstRow="0" w:lastRow="0" w:firstColumn="1" w:lastColumn="0" w:oddVBand="0" w:evenVBand="0" w:oddHBand="0" w:evenHBand="0" w:firstRowFirstColumn="0" w:firstRowLastColumn="0" w:lastRowFirstColumn="0" w:lastRowLastColumn="0"/>
            <w:tcW w:w="805" w:type="dxa"/>
            <w:hideMark/>
          </w:tcPr>
          <w:p w:rsidR="006C4F82" w:rsidRPr="00563222" w:rsidRDefault="006C4F82" w:rsidP="006C4F82">
            <w:pPr>
              <w:rPr>
                <w:rFonts w:eastAsia="Times New Roman" w:cstheme="minorHAnsi"/>
                <w:color w:val="000000"/>
                <w:sz w:val="16"/>
                <w:szCs w:val="16"/>
              </w:rPr>
            </w:pPr>
            <w:r w:rsidRPr="00563222">
              <w:rPr>
                <w:rFonts w:eastAsia="Times New Roman" w:cstheme="minorHAnsi"/>
                <w:color w:val="000000"/>
                <w:sz w:val="16"/>
                <w:szCs w:val="16"/>
              </w:rPr>
              <w:t>AT-1</w:t>
            </w:r>
          </w:p>
        </w:tc>
        <w:tc>
          <w:tcPr>
            <w:tcW w:w="108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AT-1 (b) (1)</w:t>
            </w:r>
          </w:p>
        </w:tc>
        <w:tc>
          <w:tcPr>
            <w:tcW w:w="99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CCI-001564</w:t>
            </w:r>
          </w:p>
        </w:tc>
        <w:tc>
          <w:tcPr>
            <w:tcW w:w="126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0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9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1890" w:type="dxa"/>
            <w:hideMark/>
          </w:tcPr>
          <w:p w:rsidR="006C4F82" w:rsidRPr="00563222" w:rsidRDefault="006C4F82" w:rsidP="00E664BE">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The organization being inspected/assessed is automatically compliant with this CCI because they are covered at the DoD level.</w:t>
            </w:r>
            <w:r w:rsidRPr="00563222">
              <w:rPr>
                <w:rFonts w:eastAsia="Times New Roman" w:cstheme="minorHAnsi"/>
                <w:color w:val="000000"/>
                <w:sz w:val="16"/>
                <w:szCs w:val="16"/>
              </w:rPr>
              <w:br/>
              <w:t xml:space="preserve"> </w:t>
            </w:r>
            <w:r w:rsidRPr="00563222">
              <w:rPr>
                <w:rFonts w:eastAsia="Times New Roman" w:cstheme="minorHAnsi"/>
                <w:color w:val="000000"/>
                <w:sz w:val="16"/>
                <w:szCs w:val="16"/>
              </w:rPr>
              <w:br/>
              <w:t xml:space="preserve">DoD has defined the frequency as reviewed annually - updated as </w:t>
            </w:r>
            <w:proofErr w:type="spellStart"/>
            <w:r w:rsidRPr="00563222">
              <w:rPr>
                <w:rFonts w:eastAsia="Times New Roman" w:cstheme="minorHAnsi"/>
                <w:color w:val="000000"/>
                <w:sz w:val="16"/>
                <w:szCs w:val="16"/>
              </w:rPr>
              <w:t>appropritate</w:t>
            </w:r>
            <w:proofErr w:type="spellEnd"/>
            <w:r w:rsidRPr="00563222">
              <w:rPr>
                <w:rFonts w:eastAsia="Times New Roman" w:cstheme="minorHAnsi"/>
                <w:color w:val="000000"/>
                <w:sz w:val="16"/>
                <w:szCs w:val="16"/>
              </w:rPr>
              <w:t xml:space="preserve"> but at least within 10 years of date of issuance.</w:t>
            </w:r>
          </w:p>
        </w:tc>
        <w:tc>
          <w:tcPr>
            <w:tcW w:w="171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6"/>
                <w:szCs w:val="16"/>
              </w:rPr>
            </w:pPr>
            <w:r w:rsidRPr="00563222">
              <w:rPr>
                <w:rFonts w:eastAsia="Times New Roman" w:cstheme="minorHAnsi"/>
                <w:color w:val="00B050"/>
                <w:sz w:val="16"/>
                <w:szCs w:val="16"/>
              </w:rPr>
              <w:t>Automatically compliant with this CCI because they are covered at the DoD level</w:t>
            </w:r>
          </w:p>
        </w:tc>
      </w:tr>
      <w:tr w:rsidR="006C4F82" w:rsidRPr="00563222" w:rsidTr="006C4F82">
        <w:trPr>
          <w:cnfStyle w:val="000000100000" w:firstRow="0" w:lastRow="0" w:firstColumn="0" w:lastColumn="0" w:oddVBand="0" w:evenVBand="0" w:oddHBand="1" w:evenHBand="0" w:firstRowFirstColumn="0" w:firstRowLastColumn="0" w:lastRowFirstColumn="0" w:lastRowLastColumn="0"/>
          <w:trHeight w:val="1470"/>
        </w:trPr>
        <w:tc>
          <w:tcPr>
            <w:cnfStyle w:val="001000000000" w:firstRow="0" w:lastRow="0" w:firstColumn="1" w:lastColumn="0" w:oddVBand="0" w:evenVBand="0" w:oddHBand="0" w:evenHBand="0" w:firstRowFirstColumn="0" w:firstRowLastColumn="0" w:lastRowFirstColumn="0" w:lastRowLastColumn="0"/>
            <w:tcW w:w="805" w:type="dxa"/>
            <w:hideMark/>
          </w:tcPr>
          <w:p w:rsidR="006C4F82" w:rsidRPr="00563222" w:rsidRDefault="006C4F82" w:rsidP="006C4F82">
            <w:pPr>
              <w:rPr>
                <w:rFonts w:eastAsia="Times New Roman" w:cstheme="minorHAnsi"/>
                <w:color w:val="000000"/>
                <w:sz w:val="16"/>
                <w:szCs w:val="16"/>
              </w:rPr>
            </w:pPr>
            <w:r w:rsidRPr="00563222">
              <w:rPr>
                <w:rFonts w:eastAsia="Times New Roman" w:cstheme="minorHAnsi"/>
                <w:color w:val="000000"/>
                <w:sz w:val="16"/>
                <w:szCs w:val="16"/>
              </w:rPr>
              <w:t>AT-1</w:t>
            </w:r>
          </w:p>
        </w:tc>
        <w:tc>
          <w:tcPr>
            <w:tcW w:w="108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AT-1 (b) (2)</w:t>
            </w:r>
          </w:p>
        </w:tc>
        <w:tc>
          <w:tcPr>
            <w:tcW w:w="99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CCI-000105</w:t>
            </w:r>
          </w:p>
        </w:tc>
        <w:tc>
          <w:tcPr>
            <w:tcW w:w="126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0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9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1890" w:type="dxa"/>
            <w:hideMark/>
          </w:tcPr>
          <w:p w:rsidR="006C4F82" w:rsidRPr="00563222" w:rsidRDefault="006C4F82" w:rsidP="00E664B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 xml:space="preserve">DoD Components are automatically compliant with this CCI because they are covered by the DoD level policy, </w:t>
            </w:r>
            <w:proofErr w:type="spellStart"/>
            <w:r w:rsidRPr="00563222">
              <w:rPr>
                <w:rFonts w:eastAsia="Times New Roman" w:cstheme="minorHAnsi"/>
                <w:color w:val="000000"/>
                <w:sz w:val="16"/>
                <w:szCs w:val="16"/>
              </w:rPr>
              <w:t>DoDD</w:t>
            </w:r>
            <w:proofErr w:type="spellEnd"/>
            <w:r w:rsidRPr="00563222">
              <w:rPr>
                <w:rFonts w:eastAsia="Times New Roman" w:cstheme="minorHAnsi"/>
                <w:color w:val="000000"/>
                <w:sz w:val="16"/>
                <w:szCs w:val="16"/>
              </w:rPr>
              <w:t xml:space="preserve"> 8570.01.</w:t>
            </w:r>
            <w:r w:rsidRPr="00563222">
              <w:rPr>
                <w:rFonts w:eastAsia="Times New Roman" w:cstheme="minorHAnsi"/>
                <w:color w:val="000000"/>
                <w:sz w:val="16"/>
                <w:szCs w:val="16"/>
              </w:rPr>
              <w:br/>
            </w:r>
            <w:r w:rsidRPr="00563222">
              <w:rPr>
                <w:rFonts w:eastAsia="Times New Roman" w:cstheme="minorHAnsi"/>
                <w:color w:val="000000"/>
                <w:sz w:val="16"/>
                <w:szCs w:val="16"/>
              </w:rPr>
              <w:br/>
              <w:t>DoD has defined the frequency as annually.</w:t>
            </w:r>
          </w:p>
        </w:tc>
        <w:tc>
          <w:tcPr>
            <w:tcW w:w="171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6"/>
                <w:szCs w:val="16"/>
              </w:rPr>
            </w:pPr>
            <w:r w:rsidRPr="00563222">
              <w:rPr>
                <w:rFonts w:eastAsia="Times New Roman" w:cstheme="minorHAnsi"/>
                <w:color w:val="00B050"/>
                <w:sz w:val="16"/>
                <w:szCs w:val="16"/>
              </w:rPr>
              <w:t>Automatically compliant with this CCI because they are covered at the DoD level</w:t>
            </w:r>
          </w:p>
        </w:tc>
      </w:tr>
      <w:tr w:rsidR="006C4F82" w:rsidRPr="00563222" w:rsidTr="006C4F82">
        <w:trPr>
          <w:trHeight w:val="1680"/>
        </w:trPr>
        <w:tc>
          <w:tcPr>
            <w:cnfStyle w:val="001000000000" w:firstRow="0" w:lastRow="0" w:firstColumn="1" w:lastColumn="0" w:oddVBand="0" w:evenVBand="0" w:oddHBand="0" w:evenHBand="0" w:firstRowFirstColumn="0" w:firstRowLastColumn="0" w:lastRowFirstColumn="0" w:lastRowLastColumn="0"/>
            <w:tcW w:w="805" w:type="dxa"/>
            <w:hideMark/>
          </w:tcPr>
          <w:p w:rsidR="006C4F82" w:rsidRPr="00563222" w:rsidRDefault="006C4F82" w:rsidP="006C4F82">
            <w:pPr>
              <w:rPr>
                <w:rFonts w:eastAsia="Times New Roman" w:cstheme="minorHAnsi"/>
                <w:color w:val="000000"/>
                <w:sz w:val="16"/>
                <w:szCs w:val="16"/>
              </w:rPr>
            </w:pPr>
            <w:r w:rsidRPr="00563222">
              <w:rPr>
                <w:rFonts w:eastAsia="Times New Roman" w:cstheme="minorHAnsi"/>
                <w:color w:val="000000"/>
                <w:sz w:val="16"/>
                <w:szCs w:val="16"/>
              </w:rPr>
              <w:t>AT-1</w:t>
            </w:r>
          </w:p>
        </w:tc>
        <w:tc>
          <w:tcPr>
            <w:tcW w:w="108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AT-1 (b) (2)</w:t>
            </w:r>
          </w:p>
        </w:tc>
        <w:tc>
          <w:tcPr>
            <w:tcW w:w="99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CCI-001565</w:t>
            </w:r>
          </w:p>
        </w:tc>
        <w:tc>
          <w:tcPr>
            <w:tcW w:w="126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0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9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1890" w:type="dxa"/>
            <w:hideMark/>
          </w:tcPr>
          <w:p w:rsidR="006C4F82" w:rsidRPr="00563222" w:rsidRDefault="006C4F82" w:rsidP="00E664BE">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The organization being inspected/assessed is automatically compliant with this CCI because they are covered at the DoD level.</w:t>
            </w:r>
            <w:r w:rsidRPr="00563222">
              <w:rPr>
                <w:rFonts w:eastAsia="Times New Roman" w:cstheme="minorHAnsi"/>
                <w:color w:val="000000"/>
                <w:sz w:val="16"/>
                <w:szCs w:val="16"/>
              </w:rPr>
              <w:br/>
              <w:t xml:space="preserve"> </w:t>
            </w:r>
            <w:r w:rsidRPr="00563222">
              <w:rPr>
                <w:rFonts w:eastAsia="Times New Roman" w:cstheme="minorHAnsi"/>
                <w:color w:val="000000"/>
                <w:sz w:val="16"/>
                <w:szCs w:val="16"/>
              </w:rPr>
              <w:br/>
              <w:t>DoD has defined the frequency as reviewed annually - updated as appropriate.</w:t>
            </w:r>
          </w:p>
        </w:tc>
        <w:tc>
          <w:tcPr>
            <w:tcW w:w="171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6"/>
                <w:szCs w:val="16"/>
              </w:rPr>
            </w:pPr>
            <w:r w:rsidRPr="00563222">
              <w:rPr>
                <w:rFonts w:eastAsia="Times New Roman" w:cstheme="minorHAnsi"/>
                <w:color w:val="00B050"/>
                <w:sz w:val="16"/>
                <w:szCs w:val="16"/>
              </w:rPr>
              <w:t>Automatically compliant with this CCI because they are covered at the DoD level</w:t>
            </w:r>
          </w:p>
        </w:tc>
      </w:tr>
      <w:tr w:rsidR="006C4F82" w:rsidRPr="00563222" w:rsidTr="006C4F82">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05" w:type="dxa"/>
            <w:hideMark/>
          </w:tcPr>
          <w:p w:rsidR="006C4F82" w:rsidRPr="00563222" w:rsidRDefault="006C4F82" w:rsidP="006C4F82">
            <w:pPr>
              <w:rPr>
                <w:rFonts w:eastAsia="Times New Roman" w:cstheme="minorHAnsi"/>
                <w:color w:val="000000"/>
                <w:sz w:val="16"/>
                <w:szCs w:val="16"/>
              </w:rPr>
            </w:pPr>
            <w:bookmarkStart w:id="35" w:name="AT2"/>
            <w:r w:rsidRPr="00563222">
              <w:rPr>
                <w:rFonts w:eastAsia="Times New Roman" w:cstheme="minorHAnsi"/>
                <w:color w:val="000000"/>
                <w:sz w:val="16"/>
                <w:szCs w:val="16"/>
              </w:rPr>
              <w:lastRenderedPageBreak/>
              <w:t>AT-2</w:t>
            </w:r>
            <w:bookmarkEnd w:id="35"/>
          </w:p>
        </w:tc>
        <w:tc>
          <w:tcPr>
            <w:tcW w:w="108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AT-2</w:t>
            </w:r>
          </w:p>
        </w:tc>
        <w:tc>
          <w:tcPr>
            <w:tcW w:w="99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CCI-001480</w:t>
            </w:r>
          </w:p>
        </w:tc>
        <w:tc>
          <w:tcPr>
            <w:tcW w:w="126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0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9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1890" w:type="dxa"/>
            <w:hideMark/>
          </w:tcPr>
          <w:p w:rsidR="006C4F82" w:rsidRPr="00563222" w:rsidRDefault="006C4F82" w:rsidP="00E664B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The organization being inspected/assessed is automatically compliant with this CCI because they are covered at the DoD level (</w:t>
            </w:r>
            <w:proofErr w:type="spellStart"/>
            <w:r w:rsidRPr="00563222">
              <w:rPr>
                <w:rFonts w:eastAsia="Times New Roman" w:cstheme="minorHAnsi"/>
                <w:color w:val="000000"/>
                <w:sz w:val="16"/>
                <w:szCs w:val="16"/>
              </w:rPr>
              <w:t>DoDD</w:t>
            </w:r>
            <w:proofErr w:type="spellEnd"/>
            <w:r w:rsidRPr="00563222">
              <w:rPr>
                <w:rFonts w:eastAsia="Times New Roman" w:cstheme="minorHAnsi"/>
                <w:color w:val="000000"/>
                <w:sz w:val="16"/>
                <w:szCs w:val="16"/>
              </w:rPr>
              <w:t xml:space="preserve"> 8570.01). </w:t>
            </w:r>
            <w:r w:rsidRPr="00563222">
              <w:rPr>
                <w:rFonts w:eastAsia="Times New Roman" w:cstheme="minorHAnsi"/>
                <w:color w:val="000000"/>
                <w:sz w:val="16"/>
                <w:szCs w:val="16"/>
              </w:rPr>
              <w:br/>
              <w:t xml:space="preserve"> </w:t>
            </w:r>
            <w:r w:rsidRPr="00563222">
              <w:rPr>
                <w:rFonts w:eastAsia="Times New Roman" w:cstheme="minorHAnsi"/>
                <w:color w:val="000000"/>
                <w:sz w:val="16"/>
                <w:szCs w:val="16"/>
              </w:rPr>
              <w:br/>
              <w:t>DoD has defined the frequency as annually.</w:t>
            </w:r>
          </w:p>
        </w:tc>
        <w:tc>
          <w:tcPr>
            <w:tcW w:w="171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6"/>
                <w:szCs w:val="16"/>
              </w:rPr>
            </w:pPr>
            <w:r w:rsidRPr="00563222">
              <w:rPr>
                <w:rFonts w:eastAsia="Times New Roman" w:cstheme="minorHAnsi"/>
                <w:color w:val="00B050"/>
                <w:sz w:val="16"/>
                <w:szCs w:val="16"/>
              </w:rPr>
              <w:t>Automatically compliant with this CCI because they are covered at the DoD level</w:t>
            </w:r>
          </w:p>
        </w:tc>
      </w:tr>
      <w:tr w:rsidR="006C4F82" w:rsidRPr="00563222" w:rsidTr="006C4F82">
        <w:trPr>
          <w:trHeight w:val="2100"/>
        </w:trPr>
        <w:tc>
          <w:tcPr>
            <w:cnfStyle w:val="001000000000" w:firstRow="0" w:lastRow="0" w:firstColumn="1" w:lastColumn="0" w:oddVBand="0" w:evenVBand="0" w:oddHBand="0" w:evenHBand="0" w:firstRowFirstColumn="0" w:firstRowLastColumn="0" w:lastRowFirstColumn="0" w:lastRowLastColumn="0"/>
            <w:tcW w:w="805" w:type="dxa"/>
            <w:hideMark/>
          </w:tcPr>
          <w:p w:rsidR="006C4F82" w:rsidRPr="00563222" w:rsidRDefault="006C4F82" w:rsidP="006C4F82">
            <w:pPr>
              <w:rPr>
                <w:rFonts w:eastAsia="Times New Roman" w:cstheme="minorHAnsi"/>
                <w:color w:val="000000"/>
                <w:sz w:val="16"/>
                <w:szCs w:val="16"/>
              </w:rPr>
            </w:pPr>
            <w:r w:rsidRPr="00563222">
              <w:rPr>
                <w:rFonts w:eastAsia="Times New Roman" w:cstheme="minorHAnsi"/>
                <w:color w:val="000000"/>
                <w:sz w:val="16"/>
                <w:szCs w:val="16"/>
              </w:rPr>
              <w:t>AT-2 (1)</w:t>
            </w:r>
          </w:p>
        </w:tc>
        <w:tc>
          <w:tcPr>
            <w:tcW w:w="108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AT-2 (1)</w:t>
            </w:r>
          </w:p>
        </w:tc>
        <w:tc>
          <w:tcPr>
            <w:tcW w:w="99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CCI-000107</w:t>
            </w:r>
          </w:p>
        </w:tc>
        <w:tc>
          <w:tcPr>
            <w:tcW w:w="126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blank</w:t>
            </w:r>
          </w:p>
        </w:tc>
        <w:tc>
          <w:tcPr>
            <w:tcW w:w="90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blank</w:t>
            </w:r>
          </w:p>
        </w:tc>
        <w:tc>
          <w:tcPr>
            <w:tcW w:w="99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blank</w:t>
            </w:r>
          </w:p>
        </w:tc>
        <w:tc>
          <w:tcPr>
            <w:tcW w:w="1890" w:type="dxa"/>
            <w:hideMark/>
          </w:tcPr>
          <w:p w:rsidR="006C4F82" w:rsidRPr="00563222" w:rsidRDefault="006C4F82" w:rsidP="00E664BE">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proofErr w:type="spellStart"/>
            <w:r w:rsidRPr="00563222">
              <w:rPr>
                <w:rFonts w:eastAsia="Times New Roman" w:cstheme="minorHAnsi"/>
                <w:color w:val="000000"/>
                <w:sz w:val="16"/>
                <w:szCs w:val="16"/>
              </w:rPr>
              <w:t>DoDD</w:t>
            </w:r>
            <w:proofErr w:type="spellEnd"/>
            <w:r w:rsidRPr="00563222">
              <w:rPr>
                <w:rFonts w:eastAsia="Times New Roman" w:cstheme="minorHAnsi"/>
                <w:color w:val="000000"/>
                <w:sz w:val="16"/>
                <w:szCs w:val="16"/>
              </w:rPr>
              <w:t xml:space="preserve"> 8570.01 meets the DoD requirement for IA awareness training policy and procedures.  DISA's DoD IA awareness CBT is the DoD baseline standard. </w:t>
            </w:r>
            <w:r w:rsidRPr="00563222">
              <w:rPr>
                <w:rFonts w:eastAsia="Times New Roman" w:cstheme="minorHAnsi"/>
                <w:color w:val="000000"/>
                <w:sz w:val="16"/>
                <w:szCs w:val="16"/>
              </w:rPr>
              <w:br/>
              <w:t xml:space="preserve"> </w:t>
            </w:r>
            <w:r w:rsidRPr="00563222">
              <w:rPr>
                <w:rFonts w:eastAsia="Times New Roman" w:cstheme="minorHAnsi"/>
                <w:color w:val="000000"/>
                <w:sz w:val="16"/>
                <w:szCs w:val="16"/>
              </w:rPr>
              <w:br/>
              <w:t xml:space="preserve">DoD Components are automatically compliant with this CCI because they are covered by the DoD level policy, </w:t>
            </w:r>
            <w:proofErr w:type="spellStart"/>
            <w:r w:rsidRPr="00563222">
              <w:rPr>
                <w:rFonts w:eastAsia="Times New Roman" w:cstheme="minorHAnsi"/>
                <w:color w:val="000000"/>
                <w:sz w:val="16"/>
                <w:szCs w:val="16"/>
              </w:rPr>
              <w:t>DoDD</w:t>
            </w:r>
            <w:proofErr w:type="spellEnd"/>
            <w:r w:rsidRPr="00563222">
              <w:rPr>
                <w:rFonts w:eastAsia="Times New Roman" w:cstheme="minorHAnsi"/>
                <w:color w:val="000000"/>
                <w:sz w:val="16"/>
                <w:szCs w:val="16"/>
              </w:rPr>
              <w:t xml:space="preserve"> 8570.01.</w:t>
            </w:r>
          </w:p>
        </w:tc>
        <w:tc>
          <w:tcPr>
            <w:tcW w:w="171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6"/>
                <w:szCs w:val="16"/>
              </w:rPr>
            </w:pPr>
            <w:r w:rsidRPr="00563222">
              <w:rPr>
                <w:rFonts w:eastAsia="Times New Roman" w:cstheme="minorHAnsi"/>
                <w:color w:val="00B050"/>
                <w:sz w:val="16"/>
                <w:szCs w:val="16"/>
              </w:rPr>
              <w:t>Automatically compliant with this CCI because they are covered at the DoD level</w:t>
            </w:r>
          </w:p>
        </w:tc>
      </w:tr>
      <w:tr w:rsidR="006C4F82" w:rsidRPr="00563222" w:rsidTr="006C4F82">
        <w:trPr>
          <w:cnfStyle w:val="000000100000" w:firstRow="0" w:lastRow="0" w:firstColumn="0" w:lastColumn="0" w:oddVBand="0" w:evenVBand="0" w:oddHBand="1" w:evenHBand="0" w:firstRowFirstColumn="0" w:firstRowLastColumn="0" w:lastRowFirstColumn="0" w:lastRowLastColumn="0"/>
          <w:trHeight w:val="3150"/>
        </w:trPr>
        <w:tc>
          <w:tcPr>
            <w:cnfStyle w:val="001000000000" w:firstRow="0" w:lastRow="0" w:firstColumn="1" w:lastColumn="0" w:oddVBand="0" w:evenVBand="0" w:oddHBand="0" w:evenHBand="0" w:firstRowFirstColumn="0" w:firstRowLastColumn="0" w:lastRowFirstColumn="0" w:lastRowLastColumn="0"/>
            <w:tcW w:w="805" w:type="dxa"/>
            <w:hideMark/>
          </w:tcPr>
          <w:p w:rsidR="006C4F82" w:rsidRPr="00563222" w:rsidRDefault="006C4F82" w:rsidP="006C4F82">
            <w:pPr>
              <w:rPr>
                <w:rFonts w:eastAsia="Times New Roman" w:cstheme="minorHAnsi"/>
                <w:color w:val="000000"/>
                <w:sz w:val="16"/>
                <w:szCs w:val="16"/>
              </w:rPr>
            </w:pPr>
            <w:r w:rsidRPr="00563222">
              <w:rPr>
                <w:rFonts w:eastAsia="Times New Roman" w:cstheme="minorHAnsi"/>
                <w:color w:val="000000"/>
                <w:sz w:val="16"/>
                <w:szCs w:val="16"/>
              </w:rPr>
              <w:t>AT-2 (2)</w:t>
            </w:r>
          </w:p>
        </w:tc>
        <w:tc>
          <w:tcPr>
            <w:tcW w:w="108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AT-2 (2)</w:t>
            </w:r>
          </w:p>
        </w:tc>
        <w:tc>
          <w:tcPr>
            <w:tcW w:w="99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CCI-002055</w:t>
            </w:r>
          </w:p>
        </w:tc>
        <w:tc>
          <w:tcPr>
            <w:tcW w:w="126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0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9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1890" w:type="dxa"/>
            <w:hideMark/>
          </w:tcPr>
          <w:p w:rsidR="006C4F82" w:rsidRPr="00563222" w:rsidRDefault="006C4F82" w:rsidP="00E664B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The IA Awareness CBT, "Cyber Awareness Challenge," and Virtual Training Environment (VTE) Courses: "Introduction to Insider Threat" and "Monitoring for Insider Threat" available on the IASE website meet the DoD requirement to include security awareness training on recognizing and reporting potential indicators of insider threat.</w:t>
            </w:r>
            <w:r w:rsidRPr="00563222">
              <w:rPr>
                <w:rFonts w:eastAsia="Times New Roman" w:cstheme="minorHAnsi"/>
                <w:color w:val="000000"/>
                <w:sz w:val="16"/>
                <w:szCs w:val="16"/>
              </w:rPr>
              <w:br/>
              <w:t xml:space="preserve">  </w:t>
            </w:r>
            <w:r w:rsidRPr="00563222">
              <w:rPr>
                <w:rFonts w:eastAsia="Times New Roman" w:cstheme="minorHAnsi"/>
                <w:color w:val="000000"/>
                <w:sz w:val="16"/>
                <w:szCs w:val="16"/>
              </w:rPr>
              <w:br/>
              <w:t>DoD Components are automatically compliant with this CCI because they are covered by the DoD level training available on the IASE website.</w:t>
            </w:r>
          </w:p>
        </w:tc>
        <w:tc>
          <w:tcPr>
            <w:tcW w:w="171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6"/>
                <w:szCs w:val="16"/>
              </w:rPr>
            </w:pPr>
            <w:r w:rsidRPr="00563222">
              <w:rPr>
                <w:rFonts w:eastAsia="Times New Roman" w:cstheme="minorHAnsi"/>
                <w:color w:val="00B050"/>
                <w:sz w:val="16"/>
                <w:szCs w:val="16"/>
              </w:rPr>
              <w:t>Automatically compliant with this CCI because they are covered at the DoD level</w:t>
            </w:r>
          </w:p>
        </w:tc>
      </w:tr>
      <w:tr w:rsidR="006C4F82" w:rsidRPr="00563222" w:rsidTr="006C4F82">
        <w:trPr>
          <w:trHeight w:val="2100"/>
        </w:trPr>
        <w:tc>
          <w:tcPr>
            <w:cnfStyle w:val="001000000000" w:firstRow="0" w:lastRow="0" w:firstColumn="1" w:lastColumn="0" w:oddVBand="0" w:evenVBand="0" w:oddHBand="0" w:evenHBand="0" w:firstRowFirstColumn="0" w:firstRowLastColumn="0" w:lastRowFirstColumn="0" w:lastRowLastColumn="0"/>
            <w:tcW w:w="805" w:type="dxa"/>
            <w:hideMark/>
          </w:tcPr>
          <w:p w:rsidR="006C4F82" w:rsidRPr="00563222" w:rsidRDefault="006C4F82" w:rsidP="006C4F82">
            <w:pPr>
              <w:rPr>
                <w:rFonts w:eastAsia="Times New Roman" w:cstheme="minorHAnsi"/>
                <w:color w:val="000000"/>
                <w:sz w:val="16"/>
                <w:szCs w:val="16"/>
              </w:rPr>
            </w:pPr>
            <w:r w:rsidRPr="00563222">
              <w:rPr>
                <w:rFonts w:eastAsia="Times New Roman" w:cstheme="minorHAnsi"/>
                <w:color w:val="000000"/>
                <w:sz w:val="16"/>
                <w:szCs w:val="16"/>
              </w:rPr>
              <w:t>AT-2</w:t>
            </w:r>
          </w:p>
        </w:tc>
        <w:tc>
          <w:tcPr>
            <w:tcW w:w="108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AT-2 (a)</w:t>
            </w:r>
          </w:p>
        </w:tc>
        <w:tc>
          <w:tcPr>
            <w:tcW w:w="99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CCI-000106</w:t>
            </w:r>
          </w:p>
        </w:tc>
        <w:tc>
          <w:tcPr>
            <w:tcW w:w="126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0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9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1890" w:type="dxa"/>
            <w:hideMark/>
          </w:tcPr>
          <w:p w:rsidR="006C4F82" w:rsidRPr="00563222" w:rsidRDefault="006C4F82" w:rsidP="00E664BE">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proofErr w:type="spellStart"/>
            <w:r w:rsidRPr="00563222">
              <w:rPr>
                <w:rFonts w:eastAsia="Times New Roman" w:cstheme="minorHAnsi"/>
                <w:color w:val="000000"/>
                <w:sz w:val="16"/>
                <w:szCs w:val="16"/>
              </w:rPr>
              <w:t>DoDD</w:t>
            </w:r>
            <w:proofErr w:type="spellEnd"/>
            <w:r w:rsidRPr="00563222">
              <w:rPr>
                <w:rFonts w:eastAsia="Times New Roman" w:cstheme="minorHAnsi"/>
                <w:color w:val="000000"/>
                <w:sz w:val="16"/>
                <w:szCs w:val="16"/>
              </w:rPr>
              <w:t xml:space="preserve"> 8570.01 meets the DoD requirement for IA awareness training policy and procedures.  DISA's DoD IA awareness CBT is the DoD baseline standard. </w:t>
            </w:r>
            <w:r w:rsidRPr="00563222">
              <w:rPr>
                <w:rFonts w:eastAsia="Times New Roman" w:cstheme="minorHAnsi"/>
                <w:color w:val="000000"/>
                <w:sz w:val="16"/>
                <w:szCs w:val="16"/>
              </w:rPr>
              <w:br/>
              <w:t xml:space="preserve"> </w:t>
            </w:r>
            <w:r w:rsidRPr="00563222">
              <w:rPr>
                <w:rFonts w:eastAsia="Times New Roman" w:cstheme="minorHAnsi"/>
                <w:color w:val="000000"/>
                <w:sz w:val="16"/>
                <w:szCs w:val="16"/>
              </w:rPr>
              <w:br/>
              <w:t xml:space="preserve">DoD Components are automatically compliant with this CCI because they are covered by the DoD level policy, </w:t>
            </w:r>
            <w:proofErr w:type="spellStart"/>
            <w:r w:rsidRPr="00563222">
              <w:rPr>
                <w:rFonts w:eastAsia="Times New Roman" w:cstheme="minorHAnsi"/>
                <w:color w:val="000000"/>
                <w:sz w:val="16"/>
                <w:szCs w:val="16"/>
              </w:rPr>
              <w:t>DoDD</w:t>
            </w:r>
            <w:proofErr w:type="spellEnd"/>
            <w:r w:rsidRPr="00563222">
              <w:rPr>
                <w:rFonts w:eastAsia="Times New Roman" w:cstheme="minorHAnsi"/>
                <w:color w:val="000000"/>
                <w:sz w:val="16"/>
                <w:szCs w:val="16"/>
              </w:rPr>
              <w:t xml:space="preserve"> 8570.01.</w:t>
            </w:r>
          </w:p>
        </w:tc>
        <w:tc>
          <w:tcPr>
            <w:tcW w:w="171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6"/>
                <w:szCs w:val="16"/>
              </w:rPr>
            </w:pPr>
            <w:r w:rsidRPr="00563222">
              <w:rPr>
                <w:rFonts w:eastAsia="Times New Roman" w:cstheme="minorHAnsi"/>
                <w:color w:val="00B050"/>
                <w:sz w:val="16"/>
                <w:szCs w:val="16"/>
              </w:rPr>
              <w:t>Automatically compliant with this CCI because they are covered at the DoD level</w:t>
            </w:r>
          </w:p>
        </w:tc>
      </w:tr>
      <w:tr w:rsidR="006C4F82" w:rsidRPr="00563222" w:rsidTr="006C4F82">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805" w:type="dxa"/>
            <w:hideMark/>
          </w:tcPr>
          <w:p w:rsidR="006C4F82" w:rsidRPr="00563222" w:rsidRDefault="006C4F82" w:rsidP="006C4F82">
            <w:pPr>
              <w:rPr>
                <w:rFonts w:eastAsia="Times New Roman" w:cstheme="minorHAnsi"/>
                <w:color w:val="000000"/>
                <w:sz w:val="16"/>
                <w:szCs w:val="16"/>
              </w:rPr>
            </w:pPr>
            <w:r w:rsidRPr="00563222">
              <w:rPr>
                <w:rFonts w:eastAsia="Times New Roman" w:cstheme="minorHAnsi"/>
                <w:color w:val="000000"/>
                <w:sz w:val="16"/>
                <w:szCs w:val="16"/>
              </w:rPr>
              <w:lastRenderedPageBreak/>
              <w:t>AT-2</w:t>
            </w:r>
          </w:p>
        </w:tc>
        <w:tc>
          <w:tcPr>
            <w:tcW w:w="108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AT-2 (b)</w:t>
            </w:r>
          </w:p>
        </w:tc>
        <w:tc>
          <w:tcPr>
            <w:tcW w:w="99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CCI-000112</w:t>
            </w:r>
          </w:p>
        </w:tc>
        <w:tc>
          <w:tcPr>
            <w:tcW w:w="126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0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9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1890" w:type="dxa"/>
            <w:hideMark/>
          </w:tcPr>
          <w:p w:rsidR="006C4F82" w:rsidRPr="00563222" w:rsidRDefault="006C4F82" w:rsidP="00E664B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proofErr w:type="spellStart"/>
            <w:r w:rsidRPr="00563222">
              <w:rPr>
                <w:rFonts w:eastAsia="Times New Roman" w:cstheme="minorHAnsi"/>
                <w:color w:val="000000"/>
                <w:sz w:val="16"/>
                <w:szCs w:val="16"/>
              </w:rPr>
              <w:t>DoDD</w:t>
            </w:r>
            <w:proofErr w:type="spellEnd"/>
            <w:r w:rsidRPr="00563222">
              <w:rPr>
                <w:rFonts w:eastAsia="Times New Roman" w:cstheme="minorHAnsi"/>
                <w:color w:val="000000"/>
                <w:sz w:val="16"/>
                <w:szCs w:val="16"/>
              </w:rPr>
              <w:t xml:space="preserve"> 8570.01 meets the DoD requirement for IA awareness training policy and procedures.  DISA's DoD IA awareness CBT is the DoD baseline standard. </w:t>
            </w:r>
            <w:r w:rsidRPr="00563222">
              <w:rPr>
                <w:rFonts w:eastAsia="Times New Roman" w:cstheme="minorHAnsi"/>
                <w:color w:val="000000"/>
                <w:sz w:val="16"/>
                <w:szCs w:val="16"/>
              </w:rPr>
              <w:br/>
              <w:t xml:space="preserve"> </w:t>
            </w:r>
            <w:r w:rsidRPr="00563222">
              <w:rPr>
                <w:rFonts w:eastAsia="Times New Roman" w:cstheme="minorHAnsi"/>
                <w:color w:val="000000"/>
                <w:sz w:val="16"/>
                <w:szCs w:val="16"/>
              </w:rPr>
              <w:br/>
              <w:t xml:space="preserve">DoD Components are automatically compliant with this CCI because they are covered by the DoD level policy, </w:t>
            </w:r>
            <w:proofErr w:type="spellStart"/>
            <w:r w:rsidRPr="00563222">
              <w:rPr>
                <w:rFonts w:eastAsia="Times New Roman" w:cstheme="minorHAnsi"/>
                <w:color w:val="000000"/>
                <w:sz w:val="16"/>
                <w:szCs w:val="16"/>
              </w:rPr>
              <w:t>DoDD</w:t>
            </w:r>
            <w:proofErr w:type="spellEnd"/>
            <w:r w:rsidRPr="00563222">
              <w:rPr>
                <w:rFonts w:eastAsia="Times New Roman" w:cstheme="minorHAnsi"/>
                <w:color w:val="000000"/>
                <w:sz w:val="16"/>
                <w:szCs w:val="16"/>
              </w:rPr>
              <w:t xml:space="preserve"> 8570.01.</w:t>
            </w:r>
          </w:p>
        </w:tc>
        <w:tc>
          <w:tcPr>
            <w:tcW w:w="171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6"/>
                <w:szCs w:val="16"/>
              </w:rPr>
            </w:pPr>
            <w:r w:rsidRPr="00563222">
              <w:rPr>
                <w:rFonts w:eastAsia="Times New Roman" w:cstheme="minorHAnsi"/>
                <w:color w:val="00B050"/>
                <w:sz w:val="16"/>
                <w:szCs w:val="16"/>
              </w:rPr>
              <w:t>Automatically compliant with this CCI because they are covered at the DoD level</w:t>
            </w:r>
          </w:p>
        </w:tc>
      </w:tr>
      <w:tr w:rsidR="006C4F82" w:rsidRPr="00563222" w:rsidTr="006C4F82">
        <w:trPr>
          <w:trHeight w:val="2100"/>
        </w:trPr>
        <w:tc>
          <w:tcPr>
            <w:cnfStyle w:val="001000000000" w:firstRow="0" w:lastRow="0" w:firstColumn="1" w:lastColumn="0" w:oddVBand="0" w:evenVBand="0" w:oddHBand="0" w:evenHBand="0" w:firstRowFirstColumn="0" w:firstRowLastColumn="0" w:lastRowFirstColumn="0" w:lastRowLastColumn="0"/>
            <w:tcW w:w="805" w:type="dxa"/>
            <w:hideMark/>
          </w:tcPr>
          <w:p w:rsidR="006C4F82" w:rsidRPr="00563222" w:rsidRDefault="006C4F82" w:rsidP="006C4F82">
            <w:pPr>
              <w:rPr>
                <w:rFonts w:eastAsia="Times New Roman" w:cstheme="minorHAnsi"/>
                <w:color w:val="000000"/>
                <w:sz w:val="16"/>
                <w:szCs w:val="16"/>
              </w:rPr>
            </w:pPr>
            <w:r w:rsidRPr="00563222">
              <w:rPr>
                <w:rFonts w:eastAsia="Times New Roman" w:cstheme="minorHAnsi"/>
                <w:color w:val="000000"/>
                <w:sz w:val="16"/>
                <w:szCs w:val="16"/>
              </w:rPr>
              <w:t>AT-2</w:t>
            </w:r>
          </w:p>
        </w:tc>
        <w:tc>
          <w:tcPr>
            <w:tcW w:w="108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AT-2 (c )</w:t>
            </w:r>
          </w:p>
        </w:tc>
        <w:tc>
          <w:tcPr>
            <w:tcW w:w="99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CCI-001479</w:t>
            </w:r>
          </w:p>
        </w:tc>
        <w:tc>
          <w:tcPr>
            <w:tcW w:w="126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0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9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1890" w:type="dxa"/>
            <w:hideMark/>
          </w:tcPr>
          <w:p w:rsidR="006C4F82" w:rsidRPr="00563222" w:rsidRDefault="006C4F82" w:rsidP="00E664BE">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proofErr w:type="spellStart"/>
            <w:r w:rsidRPr="00563222">
              <w:rPr>
                <w:rFonts w:eastAsia="Times New Roman" w:cstheme="minorHAnsi"/>
                <w:color w:val="000000"/>
                <w:sz w:val="16"/>
                <w:szCs w:val="16"/>
              </w:rPr>
              <w:t>DoDD</w:t>
            </w:r>
            <w:proofErr w:type="spellEnd"/>
            <w:r w:rsidRPr="00563222">
              <w:rPr>
                <w:rFonts w:eastAsia="Times New Roman" w:cstheme="minorHAnsi"/>
                <w:color w:val="000000"/>
                <w:sz w:val="16"/>
                <w:szCs w:val="16"/>
              </w:rPr>
              <w:t xml:space="preserve"> 8570.01 meets the DoD requirement for IA awareness training policy and procedures.  DISA's DoD IA awareness CBT is the DoD baseline standard. </w:t>
            </w:r>
            <w:r w:rsidRPr="00563222">
              <w:rPr>
                <w:rFonts w:eastAsia="Times New Roman" w:cstheme="minorHAnsi"/>
                <w:color w:val="000000"/>
                <w:sz w:val="16"/>
                <w:szCs w:val="16"/>
              </w:rPr>
              <w:br/>
              <w:t xml:space="preserve"> </w:t>
            </w:r>
            <w:r w:rsidRPr="00563222">
              <w:rPr>
                <w:rFonts w:eastAsia="Times New Roman" w:cstheme="minorHAnsi"/>
                <w:color w:val="000000"/>
                <w:sz w:val="16"/>
                <w:szCs w:val="16"/>
              </w:rPr>
              <w:br/>
              <w:t xml:space="preserve">DoD Components are automatically compliant with this CCI because they are covered by the DoD level policy, </w:t>
            </w:r>
            <w:proofErr w:type="spellStart"/>
            <w:r w:rsidRPr="00563222">
              <w:rPr>
                <w:rFonts w:eastAsia="Times New Roman" w:cstheme="minorHAnsi"/>
                <w:color w:val="000000"/>
                <w:sz w:val="16"/>
                <w:szCs w:val="16"/>
              </w:rPr>
              <w:t>DoDD</w:t>
            </w:r>
            <w:proofErr w:type="spellEnd"/>
            <w:r w:rsidRPr="00563222">
              <w:rPr>
                <w:rFonts w:eastAsia="Times New Roman" w:cstheme="minorHAnsi"/>
                <w:color w:val="000000"/>
                <w:sz w:val="16"/>
                <w:szCs w:val="16"/>
              </w:rPr>
              <w:t xml:space="preserve"> 8570.01.</w:t>
            </w:r>
          </w:p>
        </w:tc>
        <w:tc>
          <w:tcPr>
            <w:tcW w:w="171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6"/>
                <w:szCs w:val="16"/>
              </w:rPr>
            </w:pPr>
            <w:r w:rsidRPr="00563222">
              <w:rPr>
                <w:rFonts w:eastAsia="Times New Roman" w:cstheme="minorHAnsi"/>
                <w:color w:val="00B050"/>
                <w:sz w:val="16"/>
                <w:szCs w:val="16"/>
              </w:rPr>
              <w:t>Automatically compliant with this CCI because they are covered at the DoD level</w:t>
            </w:r>
          </w:p>
        </w:tc>
      </w:tr>
      <w:tr w:rsidR="006923D3" w:rsidRPr="00563222" w:rsidTr="006C4F82">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805" w:type="dxa"/>
            <w:hideMark/>
          </w:tcPr>
          <w:p w:rsidR="006923D3" w:rsidRPr="00563222" w:rsidRDefault="006923D3" w:rsidP="006923D3">
            <w:pPr>
              <w:rPr>
                <w:rFonts w:eastAsia="Times New Roman" w:cstheme="minorHAnsi"/>
                <w:color w:val="000000"/>
                <w:sz w:val="16"/>
                <w:szCs w:val="16"/>
              </w:rPr>
            </w:pPr>
            <w:bookmarkStart w:id="36" w:name="AT3"/>
            <w:r w:rsidRPr="00563222">
              <w:rPr>
                <w:rFonts w:eastAsia="Times New Roman" w:cstheme="minorHAnsi"/>
                <w:color w:val="000000"/>
                <w:sz w:val="16"/>
                <w:szCs w:val="16"/>
              </w:rPr>
              <w:t>AT-3 (1)</w:t>
            </w:r>
            <w:bookmarkEnd w:id="36"/>
          </w:p>
        </w:tc>
        <w:tc>
          <w:tcPr>
            <w:tcW w:w="1080" w:type="dxa"/>
            <w:hideMark/>
          </w:tcPr>
          <w:p w:rsidR="006923D3" w:rsidRPr="00563222" w:rsidRDefault="006923D3" w:rsidP="006923D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AT-3 (1)</w:t>
            </w:r>
          </w:p>
        </w:tc>
        <w:tc>
          <w:tcPr>
            <w:tcW w:w="990" w:type="dxa"/>
            <w:hideMark/>
          </w:tcPr>
          <w:p w:rsidR="006923D3" w:rsidRPr="00563222" w:rsidRDefault="006923D3" w:rsidP="006923D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CCI-001481</w:t>
            </w:r>
          </w:p>
        </w:tc>
        <w:tc>
          <w:tcPr>
            <w:tcW w:w="1260" w:type="dxa"/>
            <w:hideMark/>
          </w:tcPr>
          <w:p w:rsidR="006923D3" w:rsidRPr="00563222" w:rsidRDefault="006923D3" w:rsidP="006923D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blank</w:t>
            </w:r>
          </w:p>
        </w:tc>
        <w:tc>
          <w:tcPr>
            <w:tcW w:w="900" w:type="dxa"/>
            <w:hideMark/>
          </w:tcPr>
          <w:p w:rsidR="006923D3" w:rsidRPr="00563222" w:rsidRDefault="006923D3" w:rsidP="006923D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blank</w:t>
            </w:r>
          </w:p>
        </w:tc>
        <w:tc>
          <w:tcPr>
            <w:tcW w:w="990" w:type="dxa"/>
            <w:hideMark/>
          </w:tcPr>
          <w:p w:rsidR="006923D3" w:rsidRPr="00563222" w:rsidRDefault="006923D3" w:rsidP="006923D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blank</w:t>
            </w:r>
          </w:p>
        </w:tc>
        <w:tc>
          <w:tcPr>
            <w:tcW w:w="1890" w:type="dxa"/>
            <w:hideMark/>
          </w:tcPr>
          <w:p w:rsidR="006923D3" w:rsidRPr="00563222" w:rsidRDefault="006923D3" w:rsidP="00E664B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The organization conducting the inspection/assessment obtains and examines:</w:t>
            </w:r>
            <w:r w:rsidRPr="00563222">
              <w:rPr>
                <w:rFonts w:eastAsia="Times New Roman" w:cstheme="minorHAnsi"/>
                <w:color w:val="000000"/>
                <w:sz w:val="16"/>
                <w:szCs w:val="16"/>
              </w:rPr>
              <w:br/>
              <w:t xml:space="preserve">1. Documentation of environmental controls that require training.   </w:t>
            </w:r>
            <w:r w:rsidRPr="00563222">
              <w:rPr>
                <w:rFonts w:eastAsia="Times New Roman" w:cstheme="minorHAnsi"/>
                <w:color w:val="000000"/>
                <w:sz w:val="16"/>
                <w:szCs w:val="16"/>
              </w:rPr>
              <w:br/>
              <w:t>2. Documented list of personnel defined in AT-3 (1), CCI 2050</w:t>
            </w:r>
            <w:r w:rsidRPr="00563222">
              <w:rPr>
                <w:rFonts w:eastAsia="Times New Roman" w:cstheme="minorHAnsi"/>
                <w:color w:val="000000"/>
                <w:sz w:val="16"/>
                <w:szCs w:val="16"/>
              </w:rPr>
              <w:br/>
              <w:t>3. Ensures identified personnel have received the initial training.</w:t>
            </w:r>
          </w:p>
        </w:tc>
        <w:tc>
          <w:tcPr>
            <w:tcW w:w="1710" w:type="dxa"/>
            <w:hideMark/>
          </w:tcPr>
          <w:p w:rsidR="006923D3" w:rsidRPr="00563222" w:rsidRDefault="006923D3" w:rsidP="006923D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808080" w:themeColor="background1" w:themeShade="80"/>
                <w:sz w:val="16"/>
                <w:szCs w:val="16"/>
              </w:rPr>
              <w:t>NIST has not allocated this AP. Therefore, this AP is not applicable.</w:t>
            </w:r>
          </w:p>
        </w:tc>
      </w:tr>
      <w:tr w:rsidR="006923D3" w:rsidRPr="00563222" w:rsidTr="006C4F82">
        <w:trPr>
          <w:trHeight w:val="2520"/>
        </w:trPr>
        <w:tc>
          <w:tcPr>
            <w:cnfStyle w:val="001000000000" w:firstRow="0" w:lastRow="0" w:firstColumn="1" w:lastColumn="0" w:oddVBand="0" w:evenVBand="0" w:oddHBand="0" w:evenHBand="0" w:firstRowFirstColumn="0" w:firstRowLastColumn="0" w:lastRowFirstColumn="0" w:lastRowLastColumn="0"/>
            <w:tcW w:w="805" w:type="dxa"/>
            <w:hideMark/>
          </w:tcPr>
          <w:p w:rsidR="006923D3" w:rsidRPr="00563222" w:rsidRDefault="006923D3" w:rsidP="006923D3">
            <w:pPr>
              <w:rPr>
                <w:rFonts w:eastAsia="Times New Roman" w:cstheme="minorHAnsi"/>
                <w:color w:val="000000"/>
                <w:sz w:val="16"/>
                <w:szCs w:val="16"/>
              </w:rPr>
            </w:pPr>
            <w:r w:rsidRPr="00563222">
              <w:rPr>
                <w:rFonts w:eastAsia="Times New Roman" w:cstheme="minorHAnsi"/>
                <w:color w:val="000000"/>
                <w:sz w:val="16"/>
                <w:szCs w:val="16"/>
              </w:rPr>
              <w:t>AT-3 (1)</w:t>
            </w:r>
          </w:p>
        </w:tc>
        <w:tc>
          <w:tcPr>
            <w:tcW w:w="1080" w:type="dxa"/>
            <w:hideMark/>
          </w:tcPr>
          <w:p w:rsidR="006923D3" w:rsidRPr="00563222" w:rsidRDefault="006923D3" w:rsidP="006923D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AT-3 (1)</w:t>
            </w:r>
          </w:p>
        </w:tc>
        <w:tc>
          <w:tcPr>
            <w:tcW w:w="990" w:type="dxa"/>
            <w:hideMark/>
          </w:tcPr>
          <w:p w:rsidR="006923D3" w:rsidRPr="00563222" w:rsidRDefault="006923D3" w:rsidP="006923D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CCI-001482</w:t>
            </w:r>
          </w:p>
        </w:tc>
        <w:tc>
          <w:tcPr>
            <w:tcW w:w="1260" w:type="dxa"/>
            <w:hideMark/>
          </w:tcPr>
          <w:p w:rsidR="006923D3" w:rsidRPr="00563222" w:rsidRDefault="006923D3" w:rsidP="006923D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blank</w:t>
            </w:r>
          </w:p>
        </w:tc>
        <w:tc>
          <w:tcPr>
            <w:tcW w:w="900" w:type="dxa"/>
            <w:hideMark/>
          </w:tcPr>
          <w:p w:rsidR="006923D3" w:rsidRPr="00563222" w:rsidRDefault="006923D3" w:rsidP="006923D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blank</w:t>
            </w:r>
          </w:p>
        </w:tc>
        <w:tc>
          <w:tcPr>
            <w:tcW w:w="990" w:type="dxa"/>
            <w:hideMark/>
          </w:tcPr>
          <w:p w:rsidR="006923D3" w:rsidRPr="00563222" w:rsidRDefault="006923D3" w:rsidP="006923D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blank</w:t>
            </w:r>
          </w:p>
        </w:tc>
        <w:tc>
          <w:tcPr>
            <w:tcW w:w="1890" w:type="dxa"/>
            <w:hideMark/>
          </w:tcPr>
          <w:p w:rsidR="006923D3" w:rsidRPr="00563222" w:rsidRDefault="006923D3" w:rsidP="00E664BE">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 xml:space="preserve">The organization conducting the inspection/assessment obtains and examines:  1. Documentation of environmental controls that require training.   </w:t>
            </w:r>
            <w:r w:rsidRPr="00563222">
              <w:rPr>
                <w:rFonts w:eastAsia="Times New Roman" w:cstheme="minorHAnsi"/>
                <w:color w:val="000000"/>
                <w:sz w:val="16"/>
                <w:szCs w:val="16"/>
              </w:rPr>
              <w:br/>
              <w:t>2. Documented list of personnel defined in AT-3 (1), CCI 2050</w:t>
            </w:r>
            <w:r w:rsidRPr="00563222">
              <w:rPr>
                <w:rFonts w:eastAsia="Times New Roman" w:cstheme="minorHAnsi"/>
                <w:color w:val="000000"/>
                <w:sz w:val="16"/>
                <w:szCs w:val="16"/>
              </w:rPr>
              <w:br/>
              <w:t>3. Ensures identified personnel have received training annually.</w:t>
            </w:r>
            <w:r w:rsidRPr="00563222">
              <w:rPr>
                <w:rFonts w:eastAsia="Times New Roman" w:cstheme="minorHAnsi"/>
                <w:color w:val="000000"/>
                <w:sz w:val="16"/>
                <w:szCs w:val="16"/>
              </w:rPr>
              <w:br/>
              <w:t xml:space="preserve"> </w:t>
            </w:r>
            <w:r w:rsidRPr="00563222">
              <w:rPr>
                <w:rFonts w:eastAsia="Times New Roman" w:cstheme="minorHAnsi"/>
                <w:color w:val="000000"/>
                <w:sz w:val="16"/>
                <w:szCs w:val="16"/>
              </w:rPr>
              <w:br/>
              <w:t>DoD has defined the frequency as annually.</w:t>
            </w:r>
          </w:p>
        </w:tc>
        <w:tc>
          <w:tcPr>
            <w:tcW w:w="1710" w:type="dxa"/>
            <w:hideMark/>
          </w:tcPr>
          <w:p w:rsidR="006923D3" w:rsidRPr="00563222" w:rsidRDefault="006923D3" w:rsidP="006923D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808080" w:themeColor="background1" w:themeShade="80"/>
                <w:sz w:val="16"/>
                <w:szCs w:val="16"/>
              </w:rPr>
              <w:t>NIST has not allocated this AP. Therefore, this AP is not applicable.</w:t>
            </w:r>
          </w:p>
        </w:tc>
      </w:tr>
      <w:tr w:rsidR="006923D3" w:rsidRPr="00563222" w:rsidTr="006C4F82">
        <w:trPr>
          <w:cnfStyle w:val="000000100000" w:firstRow="0" w:lastRow="0" w:firstColumn="0" w:lastColumn="0" w:oddVBand="0" w:evenVBand="0" w:oddHBand="1" w:evenHBand="0" w:firstRowFirstColumn="0" w:firstRowLastColumn="0" w:lastRowFirstColumn="0" w:lastRowLastColumn="0"/>
          <w:trHeight w:val="2730"/>
        </w:trPr>
        <w:tc>
          <w:tcPr>
            <w:cnfStyle w:val="001000000000" w:firstRow="0" w:lastRow="0" w:firstColumn="1" w:lastColumn="0" w:oddVBand="0" w:evenVBand="0" w:oddHBand="0" w:evenHBand="0" w:firstRowFirstColumn="0" w:firstRowLastColumn="0" w:lastRowFirstColumn="0" w:lastRowLastColumn="0"/>
            <w:tcW w:w="805" w:type="dxa"/>
            <w:hideMark/>
          </w:tcPr>
          <w:p w:rsidR="006923D3" w:rsidRPr="00563222" w:rsidRDefault="006923D3" w:rsidP="006923D3">
            <w:pPr>
              <w:rPr>
                <w:rFonts w:eastAsia="Times New Roman" w:cstheme="minorHAnsi"/>
                <w:color w:val="000000"/>
                <w:sz w:val="16"/>
                <w:szCs w:val="16"/>
              </w:rPr>
            </w:pPr>
            <w:r w:rsidRPr="00563222">
              <w:rPr>
                <w:rFonts w:eastAsia="Times New Roman" w:cstheme="minorHAnsi"/>
                <w:color w:val="000000"/>
                <w:sz w:val="16"/>
                <w:szCs w:val="16"/>
              </w:rPr>
              <w:lastRenderedPageBreak/>
              <w:t>AT-3 (1)</w:t>
            </w:r>
          </w:p>
        </w:tc>
        <w:tc>
          <w:tcPr>
            <w:tcW w:w="1080" w:type="dxa"/>
            <w:hideMark/>
          </w:tcPr>
          <w:p w:rsidR="006923D3" w:rsidRPr="00563222" w:rsidRDefault="006923D3" w:rsidP="006923D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AT-3 (1)</w:t>
            </w:r>
          </w:p>
        </w:tc>
        <w:tc>
          <w:tcPr>
            <w:tcW w:w="990" w:type="dxa"/>
            <w:hideMark/>
          </w:tcPr>
          <w:p w:rsidR="006923D3" w:rsidRPr="00563222" w:rsidRDefault="006923D3" w:rsidP="006923D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CCI-002050</w:t>
            </w:r>
          </w:p>
        </w:tc>
        <w:tc>
          <w:tcPr>
            <w:tcW w:w="1260" w:type="dxa"/>
            <w:hideMark/>
          </w:tcPr>
          <w:p w:rsidR="006923D3" w:rsidRPr="00563222" w:rsidRDefault="006923D3" w:rsidP="006923D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blank</w:t>
            </w:r>
          </w:p>
        </w:tc>
        <w:tc>
          <w:tcPr>
            <w:tcW w:w="900" w:type="dxa"/>
            <w:hideMark/>
          </w:tcPr>
          <w:p w:rsidR="006923D3" w:rsidRPr="00563222" w:rsidRDefault="006923D3" w:rsidP="006923D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blank</w:t>
            </w:r>
          </w:p>
        </w:tc>
        <w:tc>
          <w:tcPr>
            <w:tcW w:w="990" w:type="dxa"/>
            <w:hideMark/>
          </w:tcPr>
          <w:p w:rsidR="006923D3" w:rsidRPr="00563222" w:rsidRDefault="006923D3" w:rsidP="006923D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blank</w:t>
            </w:r>
          </w:p>
        </w:tc>
        <w:tc>
          <w:tcPr>
            <w:tcW w:w="1890" w:type="dxa"/>
            <w:hideMark/>
          </w:tcPr>
          <w:p w:rsidR="006923D3" w:rsidRPr="00563222" w:rsidRDefault="006923D3" w:rsidP="00E664B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The organization conducting the inspection/assessment obtains and examines the documented personnel or roles to ensure the organization being inspected/assessed defines the personnel or roles to whom initial and refresher training in the employment and operation of environmental controls is to be provided.</w:t>
            </w:r>
            <w:r w:rsidRPr="00563222">
              <w:rPr>
                <w:rFonts w:eastAsia="Times New Roman" w:cstheme="minorHAnsi"/>
                <w:color w:val="000000"/>
                <w:sz w:val="16"/>
                <w:szCs w:val="16"/>
              </w:rPr>
              <w:br/>
              <w:t xml:space="preserve"> </w:t>
            </w:r>
            <w:r w:rsidRPr="00563222">
              <w:rPr>
                <w:rFonts w:eastAsia="Times New Roman" w:cstheme="minorHAnsi"/>
                <w:color w:val="000000"/>
                <w:sz w:val="16"/>
                <w:szCs w:val="16"/>
              </w:rPr>
              <w:br/>
              <w:t>DoD has determined the personnel or roles are not appropriate to define at the Enterprise level.</w:t>
            </w:r>
          </w:p>
        </w:tc>
        <w:tc>
          <w:tcPr>
            <w:tcW w:w="1710" w:type="dxa"/>
            <w:hideMark/>
          </w:tcPr>
          <w:p w:rsidR="006923D3" w:rsidRPr="00563222" w:rsidRDefault="006923D3" w:rsidP="006923D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808080" w:themeColor="background1" w:themeShade="80"/>
                <w:sz w:val="16"/>
                <w:szCs w:val="16"/>
              </w:rPr>
              <w:t>NIST has not allocated this AP. Therefore, this AP is not applicable.</w:t>
            </w:r>
          </w:p>
        </w:tc>
      </w:tr>
      <w:tr w:rsidR="006C4F82" w:rsidRPr="00563222" w:rsidTr="006C4F82">
        <w:trPr>
          <w:trHeight w:val="1470"/>
        </w:trPr>
        <w:tc>
          <w:tcPr>
            <w:cnfStyle w:val="001000000000" w:firstRow="0" w:lastRow="0" w:firstColumn="1" w:lastColumn="0" w:oddVBand="0" w:evenVBand="0" w:oddHBand="0" w:evenHBand="0" w:firstRowFirstColumn="0" w:firstRowLastColumn="0" w:lastRowFirstColumn="0" w:lastRowLastColumn="0"/>
            <w:tcW w:w="805" w:type="dxa"/>
            <w:hideMark/>
          </w:tcPr>
          <w:p w:rsidR="006C4F82" w:rsidRPr="00563222" w:rsidRDefault="006C4F82" w:rsidP="006C4F82">
            <w:pPr>
              <w:rPr>
                <w:rFonts w:eastAsia="Times New Roman" w:cstheme="minorHAnsi"/>
                <w:color w:val="000000"/>
                <w:sz w:val="16"/>
                <w:szCs w:val="16"/>
              </w:rPr>
            </w:pPr>
            <w:r w:rsidRPr="00563222">
              <w:rPr>
                <w:rFonts w:eastAsia="Times New Roman" w:cstheme="minorHAnsi"/>
                <w:color w:val="000000"/>
                <w:sz w:val="16"/>
                <w:szCs w:val="16"/>
              </w:rPr>
              <w:t>AT-3 (1)</w:t>
            </w:r>
          </w:p>
        </w:tc>
        <w:tc>
          <w:tcPr>
            <w:tcW w:w="108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AT-3 (1)</w:t>
            </w:r>
          </w:p>
        </w:tc>
        <w:tc>
          <w:tcPr>
            <w:tcW w:w="99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CCI-001483</w:t>
            </w:r>
          </w:p>
        </w:tc>
        <w:tc>
          <w:tcPr>
            <w:tcW w:w="126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blank</w:t>
            </w:r>
          </w:p>
        </w:tc>
        <w:tc>
          <w:tcPr>
            <w:tcW w:w="90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blank</w:t>
            </w:r>
          </w:p>
        </w:tc>
        <w:tc>
          <w:tcPr>
            <w:tcW w:w="99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blank</w:t>
            </w:r>
          </w:p>
        </w:tc>
        <w:tc>
          <w:tcPr>
            <w:tcW w:w="1890" w:type="dxa"/>
            <w:hideMark/>
          </w:tcPr>
          <w:p w:rsidR="006C4F82" w:rsidRPr="00563222" w:rsidRDefault="006C4F82" w:rsidP="00E664BE">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 xml:space="preserve">The organization being inspected/assessed is automatically compliant with this CCI because they are covered at the DoD level. </w:t>
            </w:r>
            <w:r w:rsidRPr="00563222">
              <w:rPr>
                <w:rFonts w:eastAsia="Times New Roman" w:cstheme="minorHAnsi"/>
                <w:color w:val="000000"/>
                <w:sz w:val="16"/>
                <w:szCs w:val="16"/>
              </w:rPr>
              <w:br/>
              <w:t xml:space="preserve"> </w:t>
            </w:r>
            <w:r w:rsidRPr="00563222">
              <w:rPr>
                <w:rFonts w:eastAsia="Times New Roman" w:cstheme="minorHAnsi"/>
                <w:color w:val="000000"/>
                <w:sz w:val="16"/>
                <w:szCs w:val="16"/>
              </w:rPr>
              <w:br/>
              <w:t>DoD has defined the frequency as annual.</w:t>
            </w:r>
          </w:p>
        </w:tc>
        <w:tc>
          <w:tcPr>
            <w:tcW w:w="171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6"/>
                <w:szCs w:val="16"/>
              </w:rPr>
            </w:pPr>
            <w:r w:rsidRPr="00563222">
              <w:rPr>
                <w:rFonts w:eastAsia="Times New Roman" w:cstheme="minorHAnsi"/>
                <w:color w:val="00B050"/>
                <w:sz w:val="16"/>
                <w:szCs w:val="16"/>
              </w:rPr>
              <w:t>Automatically compliant with this CCI because they are covered at the DoD level</w:t>
            </w:r>
          </w:p>
        </w:tc>
      </w:tr>
      <w:tr w:rsidR="006C4F82" w:rsidRPr="00563222" w:rsidTr="006C4F82">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805" w:type="dxa"/>
            <w:hideMark/>
          </w:tcPr>
          <w:p w:rsidR="006C4F82" w:rsidRPr="00563222" w:rsidRDefault="006C4F82" w:rsidP="006C4F82">
            <w:pPr>
              <w:rPr>
                <w:rFonts w:eastAsia="Times New Roman" w:cstheme="minorHAnsi"/>
                <w:color w:val="000000"/>
                <w:sz w:val="16"/>
                <w:szCs w:val="16"/>
              </w:rPr>
            </w:pPr>
            <w:r w:rsidRPr="00563222">
              <w:rPr>
                <w:rFonts w:eastAsia="Times New Roman" w:cstheme="minorHAnsi"/>
                <w:color w:val="000000"/>
                <w:sz w:val="16"/>
                <w:szCs w:val="16"/>
              </w:rPr>
              <w:t>AT-3 (2)</w:t>
            </w:r>
          </w:p>
        </w:tc>
        <w:tc>
          <w:tcPr>
            <w:tcW w:w="108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AT-3 (2)</w:t>
            </w:r>
          </w:p>
        </w:tc>
        <w:tc>
          <w:tcPr>
            <w:tcW w:w="99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CCI-001566</w:t>
            </w:r>
          </w:p>
        </w:tc>
        <w:tc>
          <w:tcPr>
            <w:tcW w:w="126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0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9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1890" w:type="dxa"/>
            <w:hideMark/>
          </w:tcPr>
          <w:p w:rsidR="006C4F82" w:rsidRPr="00563222" w:rsidRDefault="006C4F82" w:rsidP="00E664B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The organization conducting the inspection/assessment obtains and examines:</w:t>
            </w:r>
            <w:r w:rsidRPr="00563222">
              <w:rPr>
                <w:rFonts w:eastAsia="Times New Roman" w:cstheme="minorHAnsi"/>
                <w:color w:val="000000"/>
                <w:sz w:val="16"/>
                <w:szCs w:val="16"/>
              </w:rPr>
              <w:br/>
              <w:t xml:space="preserve">1. Documentation of physical security controls that require training.   </w:t>
            </w:r>
            <w:r w:rsidRPr="00563222">
              <w:rPr>
                <w:rFonts w:eastAsia="Times New Roman" w:cstheme="minorHAnsi"/>
                <w:color w:val="000000"/>
                <w:sz w:val="16"/>
                <w:szCs w:val="16"/>
              </w:rPr>
              <w:br/>
              <w:t>2. Documented list of personnel defined in AT-3 (2), CCI 2051</w:t>
            </w:r>
            <w:r w:rsidRPr="00563222">
              <w:rPr>
                <w:rFonts w:eastAsia="Times New Roman" w:cstheme="minorHAnsi"/>
                <w:color w:val="000000"/>
                <w:sz w:val="16"/>
                <w:szCs w:val="16"/>
              </w:rPr>
              <w:br/>
              <w:t>3. Ensures identified personnel have received the initial training.</w:t>
            </w:r>
          </w:p>
        </w:tc>
        <w:tc>
          <w:tcPr>
            <w:tcW w:w="1710" w:type="dxa"/>
            <w:hideMark/>
          </w:tcPr>
          <w:p w:rsidR="006C4F82" w:rsidRPr="00563222" w:rsidRDefault="00EF5085"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3.1_Applicable_Security" w:history="1">
              <w:r w:rsidR="00E664BE" w:rsidRPr="00563222">
                <w:rPr>
                  <w:rStyle w:val="Hyperlink"/>
                  <w:rFonts w:eastAsia="Times New Roman" w:cstheme="minorHAnsi"/>
                  <w:sz w:val="16"/>
                  <w:szCs w:val="16"/>
                </w:rPr>
                <w:t>Section 3.1</w:t>
              </w:r>
            </w:hyperlink>
          </w:p>
          <w:p w:rsidR="00E664BE" w:rsidRPr="00563222" w:rsidRDefault="00EF5085"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3.2_Personnel_and" w:history="1">
              <w:r w:rsidR="00E664BE" w:rsidRPr="00563222">
                <w:rPr>
                  <w:rStyle w:val="Hyperlink"/>
                  <w:rFonts w:eastAsia="Times New Roman" w:cstheme="minorHAnsi"/>
                  <w:sz w:val="16"/>
                  <w:szCs w:val="16"/>
                </w:rPr>
                <w:t>Section 3.2</w:t>
              </w:r>
            </w:hyperlink>
          </w:p>
        </w:tc>
      </w:tr>
      <w:tr w:rsidR="006C4F82" w:rsidRPr="00563222" w:rsidTr="006C4F82">
        <w:trPr>
          <w:trHeight w:val="2520"/>
        </w:trPr>
        <w:tc>
          <w:tcPr>
            <w:cnfStyle w:val="001000000000" w:firstRow="0" w:lastRow="0" w:firstColumn="1" w:lastColumn="0" w:oddVBand="0" w:evenVBand="0" w:oddHBand="0" w:evenHBand="0" w:firstRowFirstColumn="0" w:firstRowLastColumn="0" w:lastRowFirstColumn="0" w:lastRowLastColumn="0"/>
            <w:tcW w:w="805" w:type="dxa"/>
            <w:hideMark/>
          </w:tcPr>
          <w:p w:rsidR="006C4F82" w:rsidRPr="00563222" w:rsidRDefault="006C4F82" w:rsidP="006C4F82">
            <w:pPr>
              <w:rPr>
                <w:rFonts w:eastAsia="Times New Roman" w:cstheme="minorHAnsi"/>
                <w:color w:val="000000"/>
                <w:sz w:val="16"/>
                <w:szCs w:val="16"/>
              </w:rPr>
            </w:pPr>
            <w:r w:rsidRPr="00563222">
              <w:rPr>
                <w:rFonts w:eastAsia="Times New Roman" w:cstheme="minorHAnsi"/>
                <w:color w:val="000000"/>
                <w:sz w:val="16"/>
                <w:szCs w:val="16"/>
              </w:rPr>
              <w:t>AT-3 (2)</w:t>
            </w:r>
          </w:p>
        </w:tc>
        <w:tc>
          <w:tcPr>
            <w:tcW w:w="108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AT-3 (2)</w:t>
            </w:r>
          </w:p>
        </w:tc>
        <w:tc>
          <w:tcPr>
            <w:tcW w:w="99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CCI-001567</w:t>
            </w:r>
          </w:p>
        </w:tc>
        <w:tc>
          <w:tcPr>
            <w:tcW w:w="126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0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9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1890" w:type="dxa"/>
            <w:hideMark/>
          </w:tcPr>
          <w:p w:rsidR="006C4F82" w:rsidRPr="00563222" w:rsidRDefault="006C4F82" w:rsidP="00E664BE">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 xml:space="preserve">The organization conducting the inspection/assessment obtains and examines:  </w:t>
            </w:r>
            <w:r w:rsidRPr="00563222">
              <w:rPr>
                <w:rFonts w:eastAsia="Times New Roman" w:cstheme="minorHAnsi"/>
                <w:color w:val="000000"/>
                <w:sz w:val="16"/>
                <w:szCs w:val="16"/>
              </w:rPr>
              <w:br/>
              <w:t xml:space="preserve">1. Documentation of physical security controls that require training.   </w:t>
            </w:r>
            <w:r w:rsidRPr="00563222">
              <w:rPr>
                <w:rFonts w:eastAsia="Times New Roman" w:cstheme="minorHAnsi"/>
                <w:color w:val="000000"/>
                <w:sz w:val="16"/>
                <w:szCs w:val="16"/>
              </w:rPr>
              <w:br/>
              <w:t>2. Documented list of personnel defined in AT-3 (2), CCI 2051</w:t>
            </w:r>
            <w:r w:rsidRPr="00563222">
              <w:rPr>
                <w:rFonts w:eastAsia="Times New Roman" w:cstheme="minorHAnsi"/>
                <w:color w:val="000000"/>
                <w:sz w:val="16"/>
                <w:szCs w:val="16"/>
              </w:rPr>
              <w:br/>
              <w:t>3. Ensures identified personnel have received training annually.</w:t>
            </w:r>
            <w:r w:rsidRPr="00563222">
              <w:rPr>
                <w:rFonts w:eastAsia="Times New Roman" w:cstheme="minorHAnsi"/>
                <w:color w:val="000000"/>
                <w:sz w:val="16"/>
                <w:szCs w:val="16"/>
              </w:rPr>
              <w:br/>
              <w:t xml:space="preserve"> </w:t>
            </w:r>
            <w:r w:rsidRPr="00563222">
              <w:rPr>
                <w:rFonts w:eastAsia="Times New Roman" w:cstheme="minorHAnsi"/>
                <w:color w:val="000000"/>
                <w:sz w:val="16"/>
                <w:szCs w:val="16"/>
              </w:rPr>
              <w:br/>
              <w:t>DoD has defined the frequency as annual.</w:t>
            </w:r>
          </w:p>
        </w:tc>
        <w:tc>
          <w:tcPr>
            <w:tcW w:w="1710" w:type="dxa"/>
            <w:hideMark/>
          </w:tcPr>
          <w:p w:rsidR="00E664BE" w:rsidRPr="00563222" w:rsidRDefault="00EF5085" w:rsidP="00E66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3.1_Applicable_Security" w:history="1">
              <w:r w:rsidR="00E664BE" w:rsidRPr="00563222">
                <w:rPr>
                  <w:rStyle w:val="Hyperlink"/>
                  <w:rFonts w:eastAsia="Times New Roman" w:cstheme="minorHAnsi"/>
                  <w:sz w:val="16"/>
                  <w:szCs w:val="16"/>
                </w:rPr>
                <w:t>Section 3.1</w:t>
              </w:r>
            </w:hyperlink>
          </w:p>
          <w:p w:rsidR="006C4F82" w:rsidRPr="00563222" w:rsidRDefault="00EF5085" w:rsidP="00E66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3.2_Personnel_and" w:history="1">
              <w:r w:rsidR="00E664BE" w:rsidRPr="00563222">
                <w:rPr>
                  <w:rStyle w:val="Hyperlink"/>
                  <w:rFonts w:eastAsia="Times New Roman" w:cstheme="minorHAnsi"/>
                  <w:sz w:val="16"/>
                  <w:szCs w:val="16"/>
                </w:rPr>
                <w:t>Section 3.2</w:t>
              </w:r>
            </w:hyperlink>
          </w:p>
        </w:tc>
      </w:tr>
      <w:tr w:rsidR="006C4F82" w:rsidRPr="00563222" w:rsidTr="006C4F82">
        <w:trPr>
          <w:cnfStyle w:val="000000100000" w:firstRow="0" w:lastRow="0" w:firstColumn="0" w:lastColumn="0" w:oddVBand="0" w:evenVBand="0" w:oddHBand="1" w:evenHBand="0" w:firstRowFirstColumn="0" w:firstRowLastColumn="0" w:lastRowFirstColumn="0" w:lastRowLastColumn="0"/>
          <w:trHeight w:val="2730"/>
        </w:trPr>
        <w:tc>
          <w:tcPr>
            <w:cnfStyle w:val="001000000000" w:firstRow="0" w:lastRow="0" w:firstColumn="1" w:lastColumn="0" w:oddVBand="0" w:evenVBand="0" w:oddHBand="0" w:evenHBand="0" w:firstRowFirstColumn="0" w:firstRowLastColumn="0" w:lastRowFirstColumn="0" w:lastRowLastColumn="0"/>
            <w:tcW w:w="805" w:type="dxa"/>
            <w:hideMark/>
          </w:tcPr>
          <w:p w:rsidR="006C4F82" w:rsidRPr="00563222" w:rsidRDefault="006C4F82" w:rsidP="006C4F82">
            <w:pPr>
              <w:rPr>
                <w:rFonts w:eastAsia="Times New Roman" w:cstheme="minorHAnsi"/>
                <w:color w:val="000000"/>
                <w:sz w:val="16"/>
                <w:szCs w:val="16"/>
              </w:rPr>
            </w:pPr>
            <w:r w:rsidRPr="00563222">
              <w:rPr>
                <w:rFonts w:eastAsia="Times New Roman" w:cstheme="minorHAnsi"/>
                <w:color w:val="000000"/>
                <w:sz w:val="16"/>
                <w:szCs w:val="16"/>
              </w:rPr>
              <w:lastRenderedPageBreak/>
              <w:t>AT-3 (2)</w:t>
            </w:r>
          </w:p>
        </w:tc>
        <w:tc>
          <w:tcPr>
            <w:tcW w:w="108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AT-3 (2)</w:t>
            </w:r>
          </w:p>
        </w:tc>
        <w:tc>
          <w:tcPr>
            <w:tcW w:w="99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CCI-002051</w:t>
            </w:r>
          </w:p>
        </w:tc>
        <w:tc>
          <w:tcPr>
            <w:tcW w:w="126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0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9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1890" w:type="dxa"/>
            <w:hideMark/>
          </w:tcPr>
          <w:p w:rsidR="006C4F82" w:rsidRPr="00563222" w:rsidRDefault="006C4F82" w:rsidP="00E664B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The organization conducting the inspection/assessment obtains and examines the documented personnel or roles to ensure the organization being inspected/assessed defines the personnel or roles to  whom initial and refresher training in the employment and operation of physical security controls is to be provided.</w:t>
            </w:r>
            <w:r w:rsidRPr="00563222">
              <w:rPr>
                <w:rFonts w:eastAsia="Times New Roman" w:cstheme="minorHAnsi"/>
                <w:color w:val="000000"/>
                <w:sz w:val="16"/>
                <w:szCs w:val="16"/>
              </w:rPr>
              <w:br/>
              <w:t xml:space="preserve"> </w:t>
            </w:r>
            <w:r w:rsidRPr="00563222">
              <w:rPr>
                <w:rFonts w:eastAsia="Times New Roman" w:cstheme="minorHAnsi"/>
                <w:color w:val="000000"/>
                <w:sz w:val="16"/>
                <w:szCs w:val="16"/>
              </w:rPr>
              <w:br/>
              <w:t>DoD has determined the personnel or roles are not appropriate to define at the Enterprise level.</w:t>
            </w:r>
          </w:p>
        </w:tc>
        <w:tc>
          <w:tcPr>
            <w:tcW w:w="1710" w:type="dxa"/>
            <w:hideMark/>
          </w:tcPr>
          <w:p w:rsidR="006C4F82" w:rsidRPr="00563222" w:rsidRDefault="00EF5085" w:rsidP="00E66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3.2_Personnel_and" w:history="1">
              <w:r w:rsidR="00E664BE" w:rsidRPr="00563222">
                <w:rPr>
                  <w:rStyle w:val="Hyperlink"/>
                  <w:rFonts w:eastAsia="Times New Roman" w:cstheme="minorHAnsi"/>
                  <w:sz w:val="16"/>
                  <w:szCs w:val="16"/>
                </w:rPr>
                <w:t>Section 3.2</w:t>
              </w:r>
            </w:hyperlink>
          </w:p>
        </w:tc>
      </w:tr>
      <w:tr w:rsidR="006C4F82" w:rsidRPr="00563222" w:rsidTr="006C4F82">
        <w:trPr>
          <w:trHeight w:val="1470"/>
        </w:trPr>
        <w:tc>
          <w:tcPr>
            <w:cnfStyle w:val="001000000000" w:firstRow="0" w:lastRow="0" w:firstColumn="1" w:lastColumn="0" w:oddVBand="0" w:evenVBand="0" w:oddHBand="0" w:evenHBand="0" w:firstRowFirstColumn="0" w:firstRowLastColumn="0" w:lastRowFirstColumn="0" w:lastRowLastColumn="0"/>
            <w:tcW w:w="805" w:type="dxa"/>
            <w:hideMark/>
          </w:tcPr>
          <w:p w:rsidR="006C4F82" w:rsidRPr="00563222" w:rsidRDefault="006C4F82" w:rsidP="006C4F82">
            <w:pPr>
              <w:rPr>
                <w:rFonts w:eastAsia="Times New Roman" w:cstheme="minorHAnsi"/>
                <w:color w:val="000000"/>
                <w:sz w:val="16"/>
                <w:szCs w:val="16"/>
              </w:rPr>
            </w:pPr>
            <w:r w:rsidRPr="00563222">
              <w:rPr>
                <w:rFonts w:eastAsia="Times New Roman" w:cstheme="minorHAnsi"/>
                <w:color w:val="000000"/>
                <w:sz w:val="16"/>
                <w:szCs w:val="16"/>
              </w:rPr>
              <w:t>AT-3 (2)</w:t>
            </w:r>
          </w:p>
        </w:tc>
        <w:tc>
          <w:tcPr>
            <w:tcW w:w="108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AT-3 (2)</w:t>
            </w:r>
          </w:p>
        </w:tc>
        <w:tc>
          <w:tcPr>
            <w:tcW w:w="99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CCI-001568</w:t>
            </w:r>
          </w:p>
        </w:tc>
        <w:tc>
          <w:tcPr>
            <w:tcW w:w="126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0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9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1890" w:type="dxa"/>
            <w:hideMark/>
          </w:tcPr>
          <w:p w:rsidR="006C4F82" w:rsidRPr="00563222" w:rsidRDefault="006C4F82" w:rsidP="00E664BE">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 xml:space="preserve">The organization being inspected/assessed is automatically compliant with this CCI because they are covered at the DoD level. </w:t>
            </w:r>
            <w:r w:rsidRPr="00563222">
              <w:rPr>
                <w:rFonts w:eastAsia="Times New Roman" w:cstheme="minorHAnsi"/>
                <w:color w:val="000000"/>
                <w:sz w:val="16"/>
                <w:szCs w:val="16"/>
              </w:rPr>
              <w:br/>
              <w:t xml:space="preserve"> </w:t>
            </w:r>
            <w:r w:rsidRPr="00563222">
              <w:rPr>
                <w:rFonts w:eastAsia="Times New Roman" w:cstheme="minorHAnsi"/>
                <w:color w:val="000000"/>
                <w:sz w:val="16"/>
                <w:szCs w:val="16"/>
              </w:rPr>
              <w:br/>
              <w:t>DoD has defined the frequency as annual.</w:t>
            </w:r>
          </w:p>
        </w:tc>
        <w:tc>
          <w:tcPr>
            <w:tcW w:w="171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6"/>
                <w:szCs w:val="16"/>
              </w:rPr>
            </w:pPr>
            <w:r w:rsidRPr="00563222">
              <w:rPr>
                <w:rFonts w:eastAsia="Times New Roman" w:cstheme="minorHAnsi"/>
                <w:color w:val="00B050"/>
                <w:sz w:val="16"/>
                <w:szCs w:val="16"/>
              </w:rPr>
              <w:t>Automatically compliant with this CCI because they are covered at the DoD level</w:t>
            </w:r>
          </w:p>
        </w:tc>
      </w:tr>
      <w:tr w:rsidR="006C4F82" w:rsidRPr="00563222" w:rsidTr="006C4F82">
        <w:trPr>
          <w:cnfStyle w:val="000000100000" w:firstRow="0" w:lastRow="0" w:firstColumn="0" w:lastColumn="0" w:oddVBand="0" w:evenVBand="0" w:oddHBand="1" w:evenHBand="0" w:firstRowFirstColumn="0" w:firstRowLastColumn="0" w:lastRowFirstColumn="0" w:lastRowLastColumn="0"/>
          <w:trHeight w:val="1470"/>
        </w:trPr>
        <w:tc>
          <w:tcPr>
            <w:cnfStyle w:val="001000000000" w:firstRow="0" w:lastRow="0" w:firstColumn="1" w:lastColumn="0" w:oddVBand="0" w:evenVBand="0" w:oddHBand="0" w:evenHBand="0" w:firstRowFirstColumn="0" w:firstRowLastColumn="0" w:lastRowFirstColumn="0" w:lastRowLastColumn="0"/>
            <w:tcW w:w="805" w:type="dxa"/>
            <w:hideMark/>
          </w:tcPr>
          <w:p w:rsidR="006C4F82" w:rsidRPr="00563222" w:rsidRDefault="006C4F82" w:rsidP="006C4F82">
            <w:pPr>
              <w:rPr>
                <w:rFonts w:eastAsia="Times New Roman" w:cstheme="minorHAnsi"/>
                <w:color w:val="000000"/>
                <w:sz w:val="16"/>
                <w:szCs w:val="16"/>
              </w:rPr>
            </w:pPr>
            <w:r w:rsidRPr="00563222">
              <w:rPr>
                <w:rFonts w:eastAsia="Times New Roman" w:cstheme="minorHAnsi"/>
                <w:color w:val="000000"/>
                <w:sz w:val="16"/>
                <w:szCs w:val="16"/>
              </w:rPr>
              <w:t>AT-3 (3)</w:t>
            </w:r>
          </w:p>
        </w:tc>
        <w:tc>
          <w:tcPr>
            <w:tcW w:w="108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AT-3 (3)</w:t>
            </w:r>
          </w:p>
        </w:tc>
        <w:tc>
          <w:tcPr>
            <w:tcW w:w="99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CCI-002052</w:t>
            </w:r>
          </w:p>
        </w:tc>
        <w:tc>
          <w:tcPr>
            <w:tcW w:w="126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blank</w:t>
            </w:r>
          </w:p>
        </w:tc>
        <w:tc>
          <w:tcPr>
            <w:tcW w:w="90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blank</w:t>
            </w:r>
          </w:p>
        </w:tc>
        <w:tc>
          <w:tcPr>
            <w:tcW w:w="99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blank</w:t>
            </w:r>
          </w:p>
        </w:tc>
        <w:tc>
          <w:tcPr>
            <w:tcW w:w="1890" w:type="dxa"/>
            <w:hideMark/>
          </w:tcPr>
          <w:p w:rsidR="006C4F82" w:rsidRPr="00563222" w:rsidRDefault="006C4F82" w:rsidP="00E664B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The organization conducting the inspection/assessment obtains and examines the security training materials to ensure the organization being inspected/assessed includes practical exercises in security training that reinforce training objectives.</w:t>
            </w:r>
          </w:p>
        </w:tc>
        <w:tc>
          <w:tcPr>
            <w:tcW w:w="1710" w:type="dxa"/>
            <w:hideMark/>
          </w:tcPr>
          <w:p w:rsidR="006C4F82" w:rsidRPr="00563222" w:rsidRDefault="006923D3"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808080" w:themeColor="background1" w:themeShade="80"/>
                <w:sz w:val="16"/>
                <w:szCs w:val="16"/>
              </w:rPr>
              <w:t>NIST has not allocated this AP. Therefore, this AP is not applicable.</w:t>
            </w:r>
          </w:p>
        </w:tc>
      </w:tr>
      <w:tr w:rsidR="006C4F82" w:rsidRPr="00563222" w:rsidTr="006C4F82">
        <w:trPr>
          <w:trHeight w:val="2100"/>
        </w:trPr>
        <w:tc>
          <w:tcPr>
            <w:cnfStyle w:val="001000000000" w:firstRow="0" w:lastRow="0" w:firstColumn="1" w:lastColumn="0" w:oddVBand="0" w:evenVBand="0" w:oddHBand="0" w:evenHBand="0" w:firstRowFirstColumn="0" w:firstRowLastColumn="0" w:lastRowFirstColumn="0" w:lastRowLastColumn="0"/>
            <w:tcW w:w="805" w:type="dxa"/>
            <w:hideMark/>
          </w:tcPr>
          <w:p w:rsidR="006C4F82" w:rsidRPr="00563222" w:rsidRDefault="006C4F82" w:rsidP="006C4F82">
            <w:pPr>
              <w:rPr>
                <w:rFonts w:eastAsia="Times New Roman" w:cstheme="minorHAnsi"/>
                <w:color w:val="000000"/>
                <w:sz w:val="16"/>
                <w:szCs w:val="16"/>
              </w:rPr>
            </w:pPr>
            <w:r w:rsidRPr="00563222">
              <w:rPr>
                <w:rFonts w:eastAsia="Times New Roman" w:cstheme="minorHAnsi"/>
                <w:color w:val="000000"/>
                <w:sz w:val="16"/>
                <w:szCs w:val="16"/>
              </w:rPr>
              <w:t>AT-3 (4)</w:t>
            </w:r>
          </w:p>
        </w:tc>
        <w:tc>
          <w:tcPr>
            <w:tcW w:w="108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AT-3 (4)</w:t>
            </w:r>
          </w:p>
        </w:tc>
        <w:tc>
          <w:tcPr>
            <w:tcW w:w="99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CCI-002053</w:t>
            </w:r>
          </w:p>
        </w:tc>
        <w:tc>
          <w:tcPr>
            <w:tcW w:w="126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0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9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1890" w:type="dxa"/>
            <w:hideMark/>
          </w:tcPr>
          <w:p w:rsidR="006C4F82" w:rsidRPr="00563222" w:rsidRDefault="006C4F82" w:rsidP="00E664BE">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The organization conducting the inspection/assessment obtains and examines the training materials and indicators of malicious code defined in AT-3 (4), CCI 2054 to ensure the organization being inspected/assessed provides users with the means to recognize suspicious communications and anomalous behavior in organizational information systems.</w:t>
            </w:r>
          </w:p>
        </w:tc>
        <w:tc>
          <w:tcPr>
            <w:tcW w:w="1710" w:type="dxa"/>
            <w:hideMark/>
          </w:tcPr>
          <w:p w:rsidR="006C4F82" w:rsidRPr="00563222" w:rsidRDefault="00EF5085"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4.0_MALICIOUS_CODE" w:history="1">
              <w:r w:rsidR="00E664BE" w:rsidRPr="00563222">
                <w:rPr>
                  <w:rStyle w:val="Hyperlink"/>
                  <w:rFonts w:eastAsia="Times New Roman" w:cstheme="minorHAnsi"/>
                  <w:sz w:val="16"/>
                  <w:szCs w:val="16"/>
                </w:rPr>
                <w:t>Section 4</w:t>
              </w:r>
            </w:hyperlink>
          </w:p>
        </w:tc>
      </w:tr>
      <w:tr w:rsidR="006C4F82" w:rsidRPr="00563222" w:rsidTr="006C4F82">
        <w:trPr>
          <w:cnfStyle w:val="000000100000" w:firstRow="0" w:lastRow="0" w:firstColumn="0" w:lastColumn="0" w:oddVBand="0" w:evenVBand="0" w:oddHBand="1" w:evenHBand="0" w:firstRowFirstColumn="0" w:firstRowLastColumn="0" w:lastRowFirstColumn="0" w:lastRowLastColumn="0"/>
          <w:trHeight w:val="2730"/>
        </w:trPr>
        <w:tc>
          <w:tcPr>
            <w:cnfStyle w:val="001000000000" w:firstRow="0" w:lastRow="0" w:firstColumn="1" w:lastColumn="0" w:oddVBand="0" w:evenVBand="0" w:oddHBand="0" w:evenHBand="0" w:firstRowFirstColumn="0" w:firstRowLastColumn="0" w:lastRowFirstColumn="0" w:lastRowLastColumn="0"/>
            <w:tcW w:w="805" w:type="dxa"/>
            <w:hideMark/>
          </w:tcPr>
          <w:p w:rsidR="006C4F82" w:rsidRPr="00563222" w:rsidRDefault="006C4F82" w:rsidP="006C4F82">
            <w:pPr>
              <w:rPr>
                <w:rFonts w:eastAsia="Times New Roman" w:cstheme="minorHAnsi"/>
                <w:color w:val="000000"/>
                <w:sz w:val="16"/>
                <w:szCs w:val="16"/>
              </w:rPr>
            </w:pPr>
            <w:r w:rsidRPr="00563222">
              <w:rPr>
                <w:rFonts w:eastAsia="Times New Roman" w:cstheme="minorHAnsi"/>
                <w:color w:val="000000"/>
                <w:sz w:val="16"/>
                <w:szCs w:val="16"/>
              </w:rPr>
              <w:lastRenderedPageBreak/>
              <w:t>AT-3 (4)</w:t>
            </w:r>
          </w:p>
        </w:tc>
        <w:tc>
          <w:tcPr>
            <w:tcW w:w="108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AT-3 (4)</w:t>
            </w:r>
          </w:p>
        </w:tc>
        <w:tc>
          <w:tcPr>
            <w:tcW w:w="99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CCI-002054</w:t>
            </w:r>
          </w:p>
        </w:tc>
        <w:tc>
          <w:tcPr>
            <w:tcW w:w="126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0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9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1890" w:type="dxa"/>
            <w:hideMark/>
          </w:tcPr>
          <w:p w:rsidR="006C4F82" w:rsidRPr="00563222" w:rsidRDefault="006C4F82" w:rsidP="00E664B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The organization conducting the inspection/assessment obtains and examines the documented indicators to ensure the organization being inspected/assessed defines indicators of malicious code to recognize suspicious communications and anomalous behavior in organizational information systems.</w:t>
            </w:r>
            <w:r w:rsidRPr="00563222">
              <w:rPr>
                <w:rFonts w:eastAsia="Times New Roman" w:cstheme="minorHAnsi"/>
                <w:color w:val="000000"/>
                <w:sz w:val="16"/>
                <w:szCs w:val="16"/>
              </w:rPr>
              <w:br/>
              <w:t xml:space="preserve"> </w:t>
            </w:r>
            <w:r w:rsidRPr="00563222">
              <w:rPr>
                <w:rFonts w:eastAsia="Times New Roman" w:cstheme="minorHAnsi"/>
                <w:color w:val="000000"/>
                <w:sz w:val="16"/>
                <w:szCs w:val="16"/>
              </w:rPr>
              <w:br/>
              <w:t>DoD has determined the indicators are not appropriate to define at the Enterprise level.</w:t>
            </w:r>
          </w:p>
        </w:tc>
        <w:tc>
          <w:tcPr>
            <w:tcW w:w="1710" w:type="dxa"/>
            <w:hideMark/>
          </w:tcPr>
          <w:p w:rsidR="006C4F82" w:rsidRPr="00563222" w:rsidRDefault="00EF5085"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4.0_MALICIOUS_CODE" w:history="1">
              <w:r w:rsidR="00E664BE" w:rsidRPr="00563222">
                <w:rPr>
                  <w:rStyle w:val="Hyperlink"/>
                  <w:rFonts w:eastAsia="Times New Roman" w:cstheme="minorHAnsi"/>
                  <w:sz w:val="16"/>
                  <w:szCs w:val="16"/>
                </w:rPr>
                <w:t>Section 4</w:t>
              </w:r>
            </w:hyperlink>
          </w:p>
        </w:tc>
      </w:tr>
      <w:tr w:rsidR="006923D3" w:rsidRPr="00563222" w:rsidTr="006C4F82">
        <w:trPr>
          <w:trHeight w:val="2310"/>
        </w:trPr>
        <w:tc>
          <w:tcPr>
            <w:cnfStyle w:val="001000000000" w:firstRow="0" w:lastRow="0" w:firstColumn="1" w:lastColumn="0" w:oddVBand="0" w:evenVBand="0" w:oddHBand="0" w:evenHBand="0" w:firstRowFirstColumn="0" w:firstRowLastColumn="0" w:lastRowFirstColumn="0" w:lastRowLastColumn="0"/>
            <w:tcW w:w="805" w:type="dxa"/>
            <w:hideMark/>
          </w:tcPr>
          <w:p w:rsidR="006923D3" w:rsidRPr="00563222" w:rsidRDefault="006923D3" w:rsidP="006923D3">
            <w:pPr>
              <w:rPr>
                <w:rFonts w:eastAsia="Times New Roman" w:cstheme="minorHAnsi"/>
                <w:color w:val="000000"/>
                <w:sz w:val="16"/>
                <w:szCs w:val="16"/>
              </w:rPr>
            </w:pPr>
            <w:r w:rsidRPr="00563222">
              <w:rPr>
                <w:rFonts w:eastAsia="Times New Roman" w:cstheme="minorHAnsi"/>
                <w:color w:val="000000"/>
                <w:sz w:val="16"/>
                <w:szCs w:val="16"/>
              </w:rPr>
              <w:t>AT-3</w:t>
            </w:r>
          </w:p>
        </w:tc>
        <w:tc>
          <w:tcPr>
            <w:tcW w:w="1080" w:type="dxa"/>
            <w:hideMark/>
          </w:tcPr>
          <w:p w:rsidR="006923D3" w:rsidRPr="00563222" w:rsidRDefault="006923D3" w:rsidP="006923D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AT-3 (a)</w:t>
            </w:r>
          </w:p>
        </w:tc>
        <w:tc>
          <w:tcPr>
            <w:tcW w:w="990" w:type="dxa"/>
            <w:hideMark/>
          </w:tcPr>
          <w:p w:rsidR="006923D3" w:rsidRPr="00563222" w:rsidRDefault="006923D3" w:rsidP="006923D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CCI-000108</w:t>
            </w:r>
          </w:p>
        </w:tc>
        <w:tc>
          <w:tcPr>
            <w:tcW w:w="1260" w:type="dxa"/>
            <w:hideMark/>
          </w:tcPr>
          <w:p w:rsidR="006923D3" w:rsidRPr="00563222" w:rsidRDefault="006923D3" w:rsidP="006923D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00" w:type="dxa"/>
            <w:hideMark/>
          </w:tcPr>
          <w:p w:rsidR="006923D3" w:rsidRPr="00563222" w:rsidRDefault="006923D3" w:rsidP="006923D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90" w:type="dxa"/>
            <w:hideMark/>
          </w:tcPr>
          <w:p w:rsidR="006923D3" w:rsidRPr="00563222" w:rsidRDefault="006923D3" w:rsidP="006923D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1890" w:type="dxa"/>
            <w:hideMark/>
          </w:tcPr>
          <w:p w:rsidR="006923D3" w:rsidRPr="00563222" w:rsidRDefault="006923D3" w:rsidP="00E664BE">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proofErr w:type="spellStart"/>
            <w:r w:rsidRPr="00563222">
              <w:rPr>
                <w:rFonts w:eastAsia="Times New Roman" w:cstheme="minorHAnsi"/>
                <w:color w:val="000000"/>
                <w:sz w:val="16"/>
                <w:szCs w:val="16"/>
              </w:rPr>
              <w:t>DoDD</w:t>
            </w:r>
            <w:proofErr w:type="spellEnd"/>
            <w:r w:rsidRPr="00563222">
              <w:rPr>
                <w:rFonts w:eastAsia="Times New Roman" w:cstheme="minorHAnsi"/>
                <w:color w:val="000000"/>
                <w:sz w:val="16"/>
                <w:szCs w:val="16"/>
              </w:rPr>
              <w:t xml:space="preserve"> 8570.01 meets the DoD requirement for IA awareness training policy and procedures. DISA's DoD IA awareness CBT for privileged users is the DoD baseline standard. </w:t>
            </w:r>
            <w:r w:rsidRPr="00563222">
              <w:rPr>
                <w:rFonts w:eastAsia="Times New Roman" w:cstheme="minorHAnsi"/>
                <w:color w:val="000000"/>
                <w:sz w:val="16"/>
                <w:szCs w:val="16"/>
              </w:rPr>
              <w:br/>
              <w:t xml:space="preserve"> </w:t>
            </w:r>
            <w:r w:rsidRPr="00563222">
              <w:rPr>
                <w:rFonts w:eastAsia="Times New Roman" w:cstheme="minorHAnsi"/>
                <w:color w:val="000000"/>
                <w:sz w:val="16"/>
                <w:szCs w:val="16"/>
              </w:rPr>
              <w:br/>
              <w:t xml:space="preserve">DoD Components are automatically compliant with this control because they are covered by the DoD level policy, </w:t>
            </w:r>
            <w:proofErr w:type="spellStart"/>
            <w:r w:rsidRPr="00563222">
              <w:rPr>
                <w:rFonts w:eastAsia="Times New Roman" w:cstheme="minorHAnsi"/>
                <w:color w:val="000000"/>
                <w:sz w:val="16"/>
                <w:szCs w:val="16"/>
              </w:rPr>
              <w:t>DoDD</w:t>
            </w:r>
            <w:proofErr w:type="spellEnd"/>
            <w:r w:rsidRPr="00563222">
              <w:rPr>
                <w:rFonts w:eastAsia="Times New Roman" w:cstheme="minorHAnsi"/>
                <w:color w:val="000000"/>
                <w:sz w:val="16"/>
                <w:szCs w:val="16"/>
              </w:rPr>
              <w:t xml:space="preserve"> 8570.01. </w:t>
            </w:r>
          </w:p>
        </w:tc>
        <w:tc>
          <w:tcPr>
            <w:tcW w:w="1710" w:type="dxa"/>
            <w:hideMark/>
          </w:tcPr>
          <w:p w:rsidR="006923D3" w:rsidRPr="00563222" w:rsidRDefault="006923D3" w:rsidP="006923D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6"/>
                <w:szCs w:val="16"/>
              </w:rPr>
            </w:pPr>
            <w:r w:rsidRPr="00563222">
              <w:rPr>
                <w:rFonts w:eastAsia="Times New Roman" w:cstheme="minorHAnsi"/>
                <w:color w:val="00B050"/>
                <w:sz w:val="16"/>
                <w:szCs w:val="16"/>
              </w:rPr>
              <w:t>Automatically compliant with this CCI because they are covered at the DoD level</w:t>
            </w:r>
          </w:p>
        </w:tc>
      </w:tr>
      <w:tr w:rsidR="006C4F82" w:rsidRPr="00563222" w:rsidTr="006C4F82">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805" w:type="dxa"/>
            <w:hideMark/>
          </w:tcPr>
          <w:p w:rsidR="006C4F82" w:rsidRPr="00563222" w:rsidRDefault="006C4F82" w:rsidP="006C4F82">
            <w:pPr>
              <w:rPr>
                <w:rFonts w:eastAsia="Times New Roman" w:cstheme="minorHAnsi"/>
                <w:color w:val="000000"/>
                <w:sz w:val="16"/>
                <w:szCs w:val="16"/>
              </w:rPr>
            </w:pPr>
            <w:r w:rsidRPr="00563222">
              <w:rPr>
                <w:rFonts w:eastAsia="Times New Roman" w:cstheme="minorHAnsi"/>
                <w:color w:val="000000"/>
                <w:sz w:val="16"/>
                <w:szCs w:val="16"/>
              </w:rPr>
              <w:t>AT-3</w:t>
            </w:r>
          </w:p>
        </w:tc>
        <w:tc>
          <w:tcPr>
            <w:tcW w:w="108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AT-3 (b)</w:t>
            </w:r>
          </w:p>
        </w:tc>
        <w:tc>
          <w:tcPr>
            <w:tcW w:w="99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CCI-000109</w:t>
            </w:r>
          </w:p>
        </w:tc>
        <w:tc>
          <w:tcPr>
            <w:tcW w:w="126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0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9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1890" w:type="dxa"/>
            <w:hideMark/>
          </w:tcPr>
          <w:p w:rsidR="006C4F82" w:rsidRPr="00563222" w:rsidRDefault="006C4F82" w:rsidP="00E664B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The organization conducting the inspection/assessment obtains and examines documented records (IAW AT-4) of their privileged users training.</w:t>
            </w:r>
          </w:p>
        </w:tc>
        <w:tc>
          <w:tcPr>
            <w:tcW w:w="1710" w:type="dxa"/>
            <w:hideMark/>
          </w:tcPr>
          <w:p w:rsidR="006C4F82" w:rsidRPr="00563222" w:rsidRDefault="00EF5085"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2.2_Privileged_User" w:history="1">
              <w:r w:rsidR="00E664BE" w:rsidRPr="00563222">
                <w:rPr>
                  <w:rStyle w:val="Hyperlink"/>
                  <w:rFonts w:eastAsia="Times New Roman" w:cstheme="minorHAnsi"/>
                  <w:sz w:val="16"/>
                  <w:szCs w:val="16"/>
                </w:rPr>
                <w:t>Section 2.2</w:t>
              </w:r>
            </w:hyperlink>
          </w:p>
        </w:tc>
      </w:tr>
      <w:tr w:rsidR="006C4F82" w:rsidRPr="00563222" w:rsidTr="006C4F82">
        <w:trPr>
          <w:trHeight w:val="1050"/>
        </w:trPr>
        <w:tc>
          <w:tcPr>
            <w:cnfStyle w:val="001000000000" w:firstRow="0" w:lastRow="0" w:firstColumn="1" w:lastColumn="0" w:oddVBand="0" w:evenVBand="0" w:oddHBand="0" w:evenHBand="0" w:firstRowFirstColumn="0" w:firstRowLastColumn="0" w:lastRowFirstColumn="0" w:lastRowLastColumn="0"/>
            <w:tcW w:w="805" w:type="dxa"/>
            <w:hideMark/>
          </w:tcPr>
          <w:p w:rsidR="006C4F82" w:rsidRPr="00563222" w:rsidRDefault="006C4F82" w:rsidP="006C4F82">
            <w:pPr>
              <w:rPr>
                <w:rFonts w:eastAsia="Times New Roman" w:cstheme="minorHAnsi"/>
                <w:color w:val="000000"/>
                <w:sz w:val="16"/>
                <w:szCs w:val="16"/>
              </w:rPr>
            </w:pPr>
            <w:r w:rsidRPr="00563222">
              <w:rPr>
                <w:rFonts w:eastAsia="Times New Roman" w:cstheme="minorHAnsi"/>
                <w:color w:val="000000"/>
                <w:sz w:val="16"/>
                <w:szCs w:val="16"/>
              </w:rPr>
              <w:t>AT-3</w:t>
            </w:r>
          </w:p>
        </w:tc>
        <w:tc>
          <w:tcPr>
            <w:tcW w:w="108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AT-3 (c )</w:t>
            </w:r>
          </w:p>
        </w:tc>
        <w:tc>
          <w:tcPr>
            <w:tcW w:w="99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CCI-000110</w:t>
            </w:r>
          </w:p>
        </w:tc>
        <w:tc>
          <w:tcPr>
            <w:tcW w:w="126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0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9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1890" w:type="dxa"/>
            <w:hideMark/>
          </w:tcPr>
          <w:p w:rsidR="006C4F82" w:rsidRPr="00563222" w:rsidRDefault="006C4F82" w:rsidP="00E664BE">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The organization conducting the inspection/assessment obtains and examines documented records (IAW AT-4) of their privileged users training.</w:t>
            </w:r>
            <w:r w:rsidRPr="00563222">
              <w:rPr>
                <w:rFonts w:eastAsia="Times New Roman" w:cstheme="minorHAnsi"/>
                <w:color w:val="000000"/>
                <w:sz w:val="16"/>
                <w:szCs w:val="16"/>
              </w:rPr>
              <w:br/>
              <w:t xml:space="preserve"> </w:t>
            </w:r>
          </w:p>
        </w:tc>
        <w:tc>
          <w:tcPr>
            <w:tcW w:w="1710" w:type="dxa"/>
            <w:hideMark/>
          </w:tcPr>
          <w:p w:rsidR="006C4F82" w:rsidRPr="00563222" w:rsidRDefault="00EF5085"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2.2_Privileged_User" w:history="1">
              <w:r w:rsidR="00E664BE" w:rsidRPr="00563222">
                <w:rPr>
                  <w:rStyle w:val="Hyperlink"/>
                  <w:rFonts w:eastAsia="Times New Roman" w:cstheme="minorHAnsi"/>
                  <w:sz w:val="16"/>
                  <w:szCs w:val="16"/>
                </w:rPr>
                <w:t>Section 2.2</w:t>
              </w:r>
            </w:hyperlink>
          </w:p>
        </w:tc>
      </w:tr>
      <w:tr w:rsidR="006C4F82" w:rsidRPr="00563222" w:rsidTr="006C4F82">
        <w:trPr>
          <w:cnfStyle w:val="000000100000" w:firstRow="0" w:lastRow="0" w:firstColumn="0" w:lastColumn="0" w:oddVBand="0" w:evenVBand="0" w:oddHBand="1" w:evenHBand="0" w:firstRowFirstColumn="0" w:firstRowLastColumn="0" w:lastRowFirstColumn="0" w:lastRowLastColumn="0"/>
          <w:trHeight w:val="1470"/>
        </w:trPr>
        <w:tc>
          <w:tcPr>
            <w:cnfStyle w:val="001000000000" w:firstRow="0" w:lastRow="0" w:firstColumn="1" w:lastColumn="0" w:oddVBand="0" w:evenVBand="0" w:oddHBand="0" w:evenHBand="0" w:firstRowFirstColumn="0" w:firstRowLastColumn="0" w:lastRowFirstColumn="0" w:lastRowLastColumn="0"/>
            <w:tcW w:w="805" w:type="dxa"/>
            <w:hideMark/>
          </w:tcPr>
          <w:p w:rsidR="006C4F82" w:rsidRPr="00563222" w:rsidRDefault="006C4F82" w:rsidP="006C4F82">
            <w:pPr>
              <w:rPr>
                <w:rFonts w:eastAsia="Times New Roman" w:cstheme="minorHAnsi"/>
                <w:color w:val="000000"/>
                <w:sz w:val="16"/>
                <w:szCs w:val="16"/>
              </w:rPr>
            </w:pPr>
            <w:r w:rsidRPr="00563222">
              <w:rPr>
                <w:rFonts w:eastAsia="Times New Roman" w:cstheme="minorHAnsi"/>
                <w:color w:val="000000"/>
                <w:sz w:val="16"/>
                <w:szCs w:val="16"/>
              </w:rPr>
              <w:t>AT-3</w:t>
            </w:r>
          </w:p>
        </w:tc>
        <w:tc>
          <w:tcPr>
            <w:tcW w:w="108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AT-3 (c )</w:t>
            </w:r>
          </w:p>
        </w:tc>
        <w:tc>
          <w:tcPr>
            <w:tcW w:w="99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CCI-000111</w:t>
            </w:r>
          </w:p>
        </w:tc>
        <w:tc>
          <w:tcPr>
            <w:tcW w:w="126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0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9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1890" w:type="dxa"/>
            <w:hideMark/>
          </w:tcPr>
          <w:p w:rsidR="006C4F82" w:rsidRPr="00563222" w:rsidRDefault="006C4F82" w:rsidP="00E664B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 xml:space="preserve">The organization being inspected/assessed is automatically compliant with this CCI because they are covered at the DoD level. </w:t>
            </w:r>
            <w:r w:rsidRPr="00563222">
              <w:rPr>
                <w:rFonts w:eastAsia="Times New Roman" w:cstheme="minorHAnsi"/>
                <w:color w:val="000000"/>
                <w:sz w:val="16"/>
                <w:szCs w:val="16"/>
              </w:rPr>
              <w:br/>
              <w:t xml:space="preserve"> </w:t>
            </w:r>
            <w:r w:rsidRPr="00563222">
              <w:rPr>
                <w:rFonts w:eastAsia="Times New Roman" w:cstheme="minorHAnsi"/>
                <w:color w:val="000000"/>
                <w:sz w:val="16"/>
                <w:szCs w:val="16"/>
              </w:rPr>
              <w:br/>
              <w:t>DoD has defined the frequency as annually.</w:t>
            </w:r>
          </w:p>
        </w:tc>
        <w:tc>
          <w:tcPr>
            <w:tcW w:w="171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6"/>
                <w:szCs w:val="16"/>
              </w:rPr>
            </w:pPr>
            <w:r w:rsidRPr="00563222">
              <w:rPr>
                <w:rFonts w:eastAsia="Times New Roman" w:cstheme="minorHAnsi"/>
                <w:color w:val="00B050"/>
                <w:sz w:val="16"/>
                <w:szCs w:val="16"/>
              </w:rPr>
              <w:t>Automatically compliant with this CCI because they are covered at the DoD level</w:t>
            </w:r>
          </w:p>
        </w:tc>
      </w:tr>
      <w:tr w:rsidR="006C4F82" w:rsidRPr="00563222" w:rsidTr="006C4F82">
        <w:trPr>
          <w:trHeight w:val="1890"/>
        </w:trPr>
        <w:tc>
          <w:tcPr>
            <w:cnfStyle w:val="001000000000" w:firstRow="0" w:lastRow="0" w:firstColumn="1" w:lastColumn="0" w:oddVBand="0" w:evenVBand="0" w:oddHBand="0" w:evenHBand="0" w:firstRowFirstColumn="0" w:firstRowLastColumn="0" w:lastRowFirstColumn="0" w:lastRowLastColumn="0"/>
            <w:tcW w:w="805" w:type="dxa"/>
            <w:hideMark/>
          </w:tcPr>
          <w:p w:rsidR="006C4F82" w:rsidRPr="00563222" w:rsidRDefault="006C4F82" w:rsidP="006C4F82">
            <w:pPr>
              <w:rPr>
                <w:rFonts w:eastAsia="Times New Roman" w:cstheme="minorHAnsi"/>
                <w:color w:val="000000"/>
                <w:sz w:val="16"/>
                <w:szCs w:val="16"/>
              </w:rPr>
            </w:pPr>
            <w:bookmarkStart w:id="37" w:name="AT4"/>
            <w:r w:rsidRPr="00563222">
              <w:rPr>
                <w:rFonts w:eastAsia="Times New Roman" w:cstheme="minorHAnsi"/>
                <w:color w:val="000000"/>
                <w:sz w:val="16"/>
                <w:szCs w:val="16"/>
              </w:rPr>
              <w:lastRenderedPageBreak/>
              <w:t>AT-4</w:t>
            </w:r>
            <w:bookmarkEnd w:id="37"/>
          </w:p>
        </w:tc>
        <w:tc>
          <w:tcPr>
            <w:tcW w:w="108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AT-4 (a)</w:t>
            </w:r>
          </w:p>
        </w:tc>
        <w:tc>
          <w:tcPr>
            <w:tcW w:w="99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CCI-000113</w:t>
            </w:r>
          </w:p>
        </w:tc>
        <w:tc>
          <w:tcPr>
            <w:tcW w:w="126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0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90" w:type="dxa"/>
            <w:hideMark/>
          </w:tcPr>
          <w:p w:rsidR="006C4F82" w:rsidRPr="00563222" w:rsidRDefault="006C4F82"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1890" w:type="dxa"/>
            <w:hideMark/>
          </w:tcPr>
          <w:p w:rsidR="006C4F82" w:rsidRPr="00563222" w:rsidRDefault="006C4F82" w:rsidP="00E664BE">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The organization conducting the inspection/assessment obtains and examines the security awareness training activities to ensure the organization being inspected/assessed documents training activities to include basic security awareness training (per AT-2) and role-based security related training (per AT-3) IAW DoD 8570.01M.</w:t>
            </w:r>
          </w:p>
        </w:tc>
        <w:tc>
          <w:tcPr>
            <w:tcW w:w="1710" w:type="dxa"/>
            <w:hideMark/>
          </w:tcPr>
          <w:p w:rsidR="006C4F82" w:rsidRPr="00563222" w:rsidRDefault="00EF5085"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2.1_General_User" w:history="1">
              <w:r w:rsidR="00E664BE" w:rsidRPr="00563222">
                <w:rPr>
                  <w:rStyle w:val="Hyperlink"/>
                  <w:rFonts w:eastAsia="Times New Roman" w:cstheme="minorHAnsi"/>
                  <w:sz w:val="16"/>
                  <w:szCs w:val="16"/>
                </w:rPr>
                <w:t>Section 2.1</w:t>
              </w:r>
            </w:hyperlink>
          </w:p>
          <w:p w:rsidR="00E664BE" w:rsidRPr="00563222" w:rsidRDefault="00EF5085" w:rsidP="006C4F8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2.3_Role-Based_Training" w:history="1">
              <w:r w:rsidR="00E664BE" w:rsidRPr="00563222">
                <w:rPr>
                  <w:rStyle w:val="Hyperlink"/>
                  <w:rFonts w:eastAsia="Times New Roman" w:cstheme="minorHAnsi"/>
                  <w:sz w:val="16"/>
                  <w:szCs w:val="16"/>
                </w:rPr>
                <w:t>Section 2.3</w:t>
              </w:r>
            </w:hyperlink>
          </w:p>
        </w:tc>
      </w:tr>
      <w:tr w:rsidR="006C4F82" w:rsidRPr="00563222" w:rsidTr="006C4F82">
        <w:trPr>
          <w:cnfStyle w:val="000000100000" w:firstRow="0" w:lastRow="0" w:firstColumn="0" w:lastColumn="0" w:oddVBand="0" w:evenVBand="0" w:oddHBand="1"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805" w:type="dxa"/>
            <w:hideMark/>
          </w:tcPr>
          <w:p w:rsidR="006C4F82" w:rsidRPr="00563222" w:rsidRDefault="006C4F82" w:rsidP="006C4F82">
            <w:pPr>
              <w:rPr>
                <w:rFonts w:eastAsia="Times New Roman" w:cstheme="minorHAnsi"/>
                <w:color w:val="000000"/>
                <w:sz w:val="16"/>
                <w:szCs w:val="16"/>
              </w:rPr>
            </w:pPr>
            <w:r w:rsidRPr="00563222">
              <w:rPr>
                <w:rFonts w:eastAsia="Times New Roman" w:cstheme="minorHAnsi"/>
                <w:color w:val="000000"/>
                <w:sz w:val="16"/>
                <w:szCs w:val="16"/>
              </w:rPr>
              <w:t>AT-4</w:t>
            </w:r>
          </w:p>
        </w:tc>
        <w:tc>
          <w:tcPr>
            <w:tcW w:w="108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AT-4 (a)</w:t>
            </w:r>
          </w:p>
        </w:tc>
        <w:tc>
          <w:tcPr>
            <w:tcW w:w="99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CCI-000114</w:t>
            </w:r>
          </w:p>
        </w:tc>
        <w:tc>
          <w:tcPr>
            <w:tcW w:w="126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0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9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1890" w:type="dxa"/>
            <w:hideMark/>
          </w:tcPr>
          <w:p w:rsidR="006C4F82" w:rsidRPr="00563222" w:rsidRDefault="006C4F82" w:rsidP="00E664B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The organization conducting the inspection/assessment obtains and examines records identifying personnel who have received training and the date the training was received</w:t>
            </w:r>
          </w:p>
        </w:tc>
        <w:tc>
          <w:tcPr>
            <w:tcW w:w="1710" w:type="dxa"/>
            <w:hideMark/>
          </w:tcPr>
          <w:p w:rsidR="006C4F82" w:rsidRPr="00563222" w:rsidRDefault="00E664BE"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Externally available</w:t>
            </w:r>
          </w:p>
        </w:tc>
      </w:tr>
      <w:tr w:rsidR="00E664BE" w:rsidRPr="00563222" w:rsidTr="006C4F82">
        <w:trPr>
          <w:trHeight w:val="2100"/>
        </w:trPr>
        <w:tc>
          <w:tcPr>
            <w:cnfStyle w:val="001000000000" w:firstRow="0" w:lastRow="0" w:firstColumn="1" w:lastColumn="0" w:oddVBand="0" w:evenVBand="0" w:oddHBand="0" w:evenHBand="0" w:firstRowFirstColumn="0" w:firstRowLastColumn="0" w:lastRowFirstColumn="0" w:lastRowLastColumn="0"/>
            <w:tcW w:w="805" w:type="dxa"/>
            <w:hideMark/>
          </w:tcPr>
          <w:p w:rsidR="00E664BE" w:rsidRPr="00563222" w:rsidRDefault="00E664BE" w:rsidP="00E664BE">
            <w:pPr>
              <w:rPr>
                <w:rFonts w:eastAsia="Times New Roman" w:cstheme="minorHAnsi"/>
                <w:color w:val="000000"/>
                <w:sz w:val="16"/>
                <w:szCs w:val="16"/>
              </w:rPr>
            </w:pPr>
            <w:r w:rsidRPr="00563222">
              <w:rPr>
                <w:rFonts w:eastAsia="Times New Roman" w:cstheme="minorHAnsi"/>
                <w:color w:val="000000"/>
                <w:sz w:val="16"/>
                <w:szCs w:val="16"/>
              </w:rPr>
              <w:t>AT-4</w:t>
            </w:r>
          </w:p>
        </w:tc>
        <w:tc>
          <w:tcPr>
            <w:tcW w:w="1080" w:type="dxa"/>
            <w:hideMark/>
          </w:tcPr>
          <w:p w:rsidR="00E664BE" w:rsidRPr="00563222" w:rsidRDefault="00E664BE" w:rsidP="00E66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AT-4 (b)</w:t>
            </w:r>
          </w:p>
        </w:tc>
        <w:tc>
          <w:tcPr>
            <w:tcW w:w="990" w:type="dxa"/>
            <w:hideMark/>
          </w:tcPr>
          <w:p w:rsidR="00E664BE" w:rsidRPr="00563222" w:rsidRDefault="00E664BE" w:rsidP="00E66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CCI-001336</w:t>
            </w:r>
          </w:p>
        </w:tc>
        <w:tc>
          <w:tcPr>
            <w:tcW w:w="1260" w:type="dxa"/>
            <w:hideMark/>
          </w:tcPr>
          <w:p w:rsidR="00E664BE" w:rsidRPr="00563222" w:rsidRDefault="00E664BE" w:rsidP="00E66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00" w:type="dxa"/>
            <w:hideMark/>
          </w:tcPr>
          <w:p w:rsidR="00E664BE" w:rsidRPr="00563222" w:rsidRDefault="00E664BE" w:rsidP="00E66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90" w:type="dxa"/>
            <w:hideMark/>
          </w:tcPr>
          <w:p w:rsidR="00E664BE" w:rsidRPr="00563222" w:rsidRDefault="00E664BE" w:rsidP="00E66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1890" w:type="dxa"/>
            <w:hideMark/>
          </w:tcPr>
          <w:p w:rsidR="00E664BE" w:rsidRPr="00563222" w:rsidRDefault="00E664BE" w:rsidP="00E664BE">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 xml:space="preserve">The organization conducting the inspection/assessment obtains and examines training records to ensure records have been maintained for at least 5 years or 5 years after completion of a specific training program. </w:t>
            </w:r>
            <w:r w:rsidRPr="00563222">
              <w:rPr>
                <w:rFonts w:eastAsia="Times New Roman" w:cstheme="minorHAnsi"/>
                <w:color w:val="000000"/>
                <w:sz w:val="16"/>
                <w:szCs w:val="16"/>
              </w:rPr>
              <w:br/>
              <w:t xml:space="preserve"> </w:t>
            </w:r>
            <w:r w:rsidRPr="00563222">
              <w:rPr>
                <w:rFonts w:eastAsia="Times New Roman" w:cstheme="minorHAnsi"/>
                <w:color w:val="000000"/>
                <w:sz w:val="16"/>
                <w:szCs w:val="16"/>
              </w:rPr>
              <w:br/>
              <w:t>DoD has defined the frequency as at least 5 years or 5 years after completion of a specific training program.</w:t>
            </w:r>
          </w:p>
        </w:tc>
        <w:tc>
          <w:tcPr>
            <w:tcW w:w="1710" w:type="dxa"/>
            <w:hideMark/>
          </w:tcPr>
          <w:p w:rsidR="00E664BE" w:rsidRPr="00563222" w:rsidRDefault="00E664BE" w:rsidP="00E66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Externally available</w:t>
            </w:r>
          </w:p>
        </w:tc>
      </w:tr>
      <w:tr w:rsidR="006C4F82" w:rsidRPr="00563222" w:rsidTr="006C4F82">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05" w:type="dxa"/>
            <w:hideMark/>
          </w:tcPr>
          <w:p w:rsidR="006C4F82" w:rsidRPr="00563222" w:rsidRDefault="006C4F82" w:rsidP="006C4F82">
            <w:pPr>
              <w:rPr>
                <w:rFonts w:eastAsia="Times New Roman" w:cstheme="minorHAnsi"/>
                <w:color w:val="000000"/>
                <w:sz w:val="16"/>
                <w:szCs w:val="16"/>
              </w:rPr>
            </w:pPr>
            <w:r w:rsidRPr="00563222">
              <w:rPr>
                <w:rFonts w:eastAsia="Times New Roman" w:cstheme="minorHAnsi"/>
                <w:color w:val="000000"/>
                <w:sz w:val="16"/>
                <w:szCs w:val="16"/>
              </w:rPr>
              <w:t>AT-4</w:t>
            </w:r>
          </w:p>
        </w:tc>
        <w:tc>
          <w:tcPr>
            <w:tcW w:w="108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AT-4 (b)</w:t>
            </w:r>
          </w:p>
        </w:tc>
        <w:tc>
          <w:tcPr>
            <w:tcW w:w="99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CCI-001337</w:t>
            </w:r>
          </w:p>
        </w:tc>
        <w:tc>
          <w:tcPr>
            <w:tcW w:w="126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0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99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High</w:t>
            </w:r>
            <w:r w:rsidRPr="00563222">
              <w:rPr>
                <w:rFonts w:eastAsia="Times New Roman" w:cstheme="minorHAnsi"/>
                <w:color w:val="000000"/>
                <w:sz w:val="16"/>
                <w:szCs w:val="16"/>
              </w:rPr>
              <w:br/>
              <w:t>Moderate</w:t>
            </w:r>
            <w:r w:rsidRPr="00563222">
              <w:rPr>
                <w:rFonts w:eastAsia="Times New Roman" w:cstheme="minorHAnsi"/>
                <w:color w:val="000000"/>
                <w:sz w:val="16"/>
                <w:szCs w:val="16"/>
              </w:rPr>
              <w:br/>
              <w:t>Low</w:t>
            </w:r>
          </w:p>
        </w:tc>
        <w:tc>
          <w:tcPr>
            <w:tcW w:w="1890" w:type="dxa"/>
            <w:hideMark/>
          </w:tcPr>
          <w:p w:rsidR="006C4F82" w:rsidRPr="00563222" w:rsidRDefault="006C4F82" w:rsidP="00E664B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63222">
              <w:rPr>
                <w:rFonts w:eastAsia="Times New Roman" w:cstheme="minorHAnsi"/>
                <w:color w:val="000000"/>
                <w:sz w:val="16"/>
                <w:szCs w:val="16"/>
              </w:rPr>
              <w:t xml:space="preserve">The organization being inspected/assessed is automatically compliant with this CCI because they are covered at the DoD level. </w:t>
            </w:r>
            <w:r w:rsidRPr="00563222">
              <w:rPr>
                <w:rFonts w:eastAsia="Times New Roman" w:cstheme="minorHAnsi"/>
                <w:color w:val="000000"/>
                <w:sz w:val="16"/>
                <w:szCs w:val="16"/>
              </w:rPr>
              <w:br/>
              <w:t xml:space="preserve"> </w:t>
            </w:r>
            <w:r w:rsidRPr="00563222">
              <w:rPr>
                <w:rFonts w:eastAsia="Times New Roman" w:cstheme="minorHAnsi"/>
                <w:color w:val="000000"/>
                <w:sz w:val="16"/>
                <w:szCs w:val="16"/>
              </w:rPr>
              <w:br/>
              <w:t>DoD has defined the frequency as at least 5 years or 5 years after completion of a specific training program.</w:t>
            </w:r>
          </w:p>
        </w:tc>
        <w:tc>
          <w:tcPr>
            <w:tcW w:w="1710" w:type="dxa"/>
            <w:hideMark/>
          </w:tcPr>
          <w:p w:rsidR="006C4F82" w:rsidRPr="00563222" w:rsidRDefault="006C4F82" w:rsidP="006C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6"/>
                <w:szCs w:val="16"/>
              </w:rPr>
            </w:pPr>
            <w:r w:rsidRPr="00563222">
              <w:rPr>
                <w:rFonts w:eastAsia="Times New Roman" w:cstheme="minorHAnsi"/>
                <w:color w:val="00B050"/>
                <w:sz w:val="16"/>
                <w:szCs w:val="16"/>
              </w:rPr>
              <w:t>Automatically compliant with this CCI because they are covered at the DoD level</w:t>
            </w:r>
          </w:p>
        </w:tc>
      </w:tr>
    </w:tbl>
    <w:p w:rsidR="006923D3" w:rsidRPr="00563222" w:rsidRDefault="006923D3">
      <w:pPr>
        <w:rPr>
          <w:rFonts w:cstheme="minorHAnsi"/>
        </w:rPr>
      </w:pPr>
    </w:p>
    <w:p w:rsidR="006923D3" w:rsidRPr="00563222" w:rsidRDefault="006923D3">
      <w:pPr>
        <w:rPr>
          <w:rFonts w:cstheme="minorHAnsi"/>
        </w:rPr>
      </w:pPr>
      <w:r w:rsidRPr="00563222">
        <w:rPr>
          <w:rFonts w:cstheme="minorHAnsi"/>
        </w:rPr>
        <w:br w:type="page"/>
      </w:r>
    </w:p>
    <w:p w:rsidR="002A43E8" w:rsidRPr="00563222" w:rsidRDefault="009F499F" w:rsidP="002A43E8">
      <w:pPr>
        <w:pStyle w:val="Heading1"/>
        <w:jc w:val="center"/>
        <w:rPr>
          <w:rFonts w:asciiTheme="minorHAnsi" w:eastAsia="Calibri" w:hAnsiTheme="minorHAnsi" w:cstheme="minorHAnsi"/>
          <w:b/>
        </w:rPr>
      </w:pPr>
      <w:bookmarkStart w:id="38" w:name="_Enclosure_1_–"/>
      <w:bookmarkStart w:id="39" w:name="_Toc433183150"/>
      <w:bookmarkEnd w:id="38"/>
      <w:r w:rsidRPr="00563222">
        <w:rPr>
          <w:rFonts w:asciiTheme="minorHAnsi" w:eastAsia="Calibri" w:hAnsiTheme="minorHAnsi" w:cstheme="minorHAnsi"/>
          <w:b/>
        </w:rPr>
        <w:lastRenderedPageBreak/>
        <w:t>APPENDIX B</w:t>
      </w:r>
      <w:r w:rsidR="002A43E8" w:rsidRPr="00563222">
        <w:rPr>
          <w:rFonts w:asciiTheme="minorHAnsi" w:eastAsia="Calibri" w:hAnsiTheme="minorHAnsi" w:cstheme="minorHAnsi"/>
          <w:b/>
        </w:rPr>
        <w:t xml:space="preserve"> – </w:t>
      </w:r>
      <w:r w:rsidRPr="00563222">
        <w:rPr>
          <w:rFonts w:asciiTheme="minorHAnsi" w:eastAsia="Calibri" w:hAnsiTheme="minorHAnsi" w:cstheme="minorHAnsi"/>
          <w:b/>
        </w:rPr>
        <w:t>TRAINING RESOURCES</w:t>
      </w:r>
      <w:bookmarkEnd w:id="39"/>
    </w:p>
    <w:p w:rsidR="002A43E8" w:rsidRPr="00563222" w:rsidRDefault="002A43E8">
      <w:pPr>
        <w:rPr>
          <w:rFonts w:cstheme="minorHAnsi"/>
        </w:rPr>
      </w:pPr>
      <w:r w:rsidRPr="00563222">
        <w:rPr>
          <w:rFonts w:cstheme="minorHAnsi"/>
        </w:rPr>
        <w:br w:type="page"/>
      </w:r>
    </w:p>
    <w:p w:rsidR="00A8297E" w:rsidRPr="00563222" w:rsidRDefault="009F499F" w:rsidP="009F499F">
      <w:pPr>
        <w:jc w:val="both"/>
        <w:rPr>
          <w:rFonts w:eastAsia="Times New Roman" w:cstheme="minorHAnsi"/>
          <w:color w:val="000000"/>
          <w:szCs w:val="16"/>
        </w:rPr>
      </w:pPr>
      <w:r w:rsidRPr="00563222">
        <w:rPr>
          <w:rFonts w:eastAsia="Times New Roman" w:cstheme="minorHAnsi"/>
          <w:color w:val="000000"/>
          <w:szCs w:val="16"/>
        </w:rPr>
        <w:lastRenderedPageBreak/>
        <w:t>The below resources have been compiled to assist with Security Awareness Training requirements. Additional, commercial-based training, may be used to supplement in-house DoD provided training.</w:t>
      </w:r>
    </w:p>
    <w:p w:rsidR="009F499F" w:rsidRPr="00563222" w:rsidRDefault="009F499F" w:rsidP="00727855">
      <w:pPr>
        <w:pStyle w:val="ListParagraph"/>
        <w:numPr>
          <w:ilvl w:val="0"/>
          <w:numId w:val="7"/>
        </w:numPr>
        <w:jc w:val="both"/>
        <w:rPr>
          <w:rFonts w:cstheme="minorHAnsi"/>
        </w:rPr>
      </w:pPr>
      <w:r w:rsidRPr="00563222">
        <w:rPr>
          <w:rFonts w:cstheme="minorHAnsi"/>
        </w:rPr>
        <w:t>Federal Virtual Tra</w:t>
      </w:r>
      <w:r w:rsidR="000B2D4B" w:rsidRPr="00563222">
        <w:rPr>
          <w:rFonts w:cstheme="minorHAnsi"/>
        </w:rPr>
        <w:t>i</w:t>
      </w:r>
      <w:r w:rsidRPr="00563222">
        <w:rPr>
          <w:rFonts w:cstheme="minorHAnsi"/>
        </w:rPr>
        <w:t>ning Environment</w:t>
      </w:r>
      <w:r w:rsidR="000B2D4B" w:rsidRPr="00563222">
        <w:rPr>
          <w:rFonts w:cstheme="minorHAnsi"/>
        </w:rPr>
        <w:t xml:space="preserve"> </w:t>
      </w:r>
      <w:r w:rsidR="000B2D4B" w:rsidRPr="00563222">
        <w:rPr>
          <w:rFonts w:cstheme="minorHAnsi"/>
          <w:noProof/>
        </w:rPr>
        <w:drawing>
          <wp:inline distT="0" distB="0" distL="0" distR="0" wp14:anchorId="4297AA35" wp14:editId="4F69860D">
            <wp:extent cx="173736" cy="173736"/>
            <wp:effectExtent l="0" t="0" r="0" b="0"/>
            <wp:docPr id="12" name="Picture 12" descr="C:\Users\barrett.mcguire\Desktop\icon-blue-m-web-based.pn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arrett.mcguire\Desktop\icon-blue-m-web-based.pn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inline>
        </w:drawing>
      </w:r>
    </w:p>
    <w:p w:rsidR="000B2D4B" w:rsidRPr="00563222" w:rsidRDefault="000B2D4B" w:rsidP="00727855">
      <w:pPr>
        <w:pStyle w:val="ListParagraph"/>
        <w:numPr>
          <w:ilvl w:val="0"/>
          <w:numId w:val="7"/>
        </w:numPr>
        <w:jc w:val="both"/>
        <w:rPr>
          <w:rFonts w:cstheme="minorHAnsi"/>
        </w:rPr>
      </w:pPr>
      <w:r w:rsidRPr="00563222">
        <w:rPr>
          <w:rFonts w:cstheme="minorHAnsi"/>
        </w:rPr>
        <w:t xml:space="preserve">Center for Development of Security Excellence </w:t>
      </w:r>
      <w:r w:rsidRPr="00563222">
        <w:rPr>
          <w:rFonts w:cstheme="minorHAnsi"/>
          <w:noProof/>
        </w:rPr>
        <w:drawing>
          <wp:inline distT="0" distB="0" distL="0" distR="0" wp14:anchorId="2DFAEA81" wp14:editId="0E033234">
            <wp:extent cx="173736" cy="173736"/>
            <wp:effectExtent l="0" t="0" r="0" b="0"/>
            <wp:docPr id="7" name="Picture 7" descr="C:\Users\barrett.mcguire\Desktop\icon-blue-m-web-based.pn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arrett.mcguire\Desktop\icon-blue-m-web-based.pn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inline>
        </w:drawing>
      </w:r>
    </w:p>
    <w:p w:rsidR="009F499F" w:rsidRPr="00563222" w:rsidRDefault="009F499F" w:rsidP="00727855">
      <w:pPr>
        <w:pStyle w:val="ListParagraph"/>
        <w:numPr>
          <w:ilvl w:val="0"/>
          <w:numId w:val="7"/>
        </w:numPr>
        <w:jc w:val="both"/>
        <w:rPr>
          <w:rFonts w:cstheme="minorHAnsi"/>
        </w:rPr>
      </w:pPr>
      <w:r w:rsidRPr="00563222">
        <w:rPr>
          <w:rFonts w:cstheme="minorHAnsi"/>
        </w:rPr>
        <w:t>DISA Cybersecurity Online Training</w:t>
      </w:r>
      <w:r w:rsidR="000B2D4B" w:rsidRPr="00563222">
        <w:rPr>
          <w:rFonts w:cstheme="minorHAnsi"/>
        </w:rPr>
        <w:t xml:space="preserve"> </w:t>
      </w:r>
      <w:r w:rsidR="000B2D4B" w:rsidRPr="00563222">
        <w:rPr>
          <w:rFonts w:cstheme="minorHAnsi"/>
          <w:noProof/>
        </w:rPr>
        <w:drawing>
          <wp:inline distT="0" distB="0" distL="0" distR="0" wp14:anchorId="4297AA35" wp14:editId="4F69860D">
            <wp:extent cx="173736" cy="173736"/>
            <wp:effectExtent l="0" t="0" r="0" b="0"/>
            <wp:docPr id="3" name="Picture 3" descr="C:\Users\barrett.mcguire\Desktop\icon-blue-m-web-based.pn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arrett.mcguire\Desktop\icon-blue-m-web-based.pn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inline>
        </w:drawing>
      </w:r>
    </w:p>
    <w:p w:rsidR="009F499F" w:rsidRPr="00563222" w:rsidRDefault="009F499F" w:rsidP="00727855">
      <w:pPr>
        <w:pStyle w:val="ListParagraph"/>
        <w:numPr>
          <w:ilvl w:val="0"/>
          <w:numId w:val="7"/>
        </w:numPr>
        <w:jc w:val="both"/>
        <w:rPr>
          <w:rFonts w:cstheme="minorHAnsi"/>
        </w:rPr>
      </w:pPr>
      <w:r w:rsidRPr="00563222">
        <w:rPr>
          <w:rFonts w:cstheme="minorHAnsi"/>
        </w:rPr>
        <w:t>DISA Cybersecurity Classroom Training</w:t>
      </w:r>
      <w:r w:rsidR="000B2D4B" w:rsidRPr="00563222">
        <w:rPr>
          <w:rFonts w:cstheme="minorHAnsi"/>
        </w:rPr>
        <w:t xml:space="preserve"> </w:t>
      </w:r>
      <w:r w:rsidR="000B2D4B" w:rsidRPr="00563222">
        <w:rPr>
          <w:rFonts w:cstheme="minorHAnsi"/>
          <w:noProof/>
        </w:rPr>
        <w:drawing>
          <wp:inline distT="0" distB="0" distL="0" distR="0" wp14:anchorId="4297AA35" wp14:editId="4F69860D">
            <wp:extent cx="173736" cy="173736"/>
            <wp:effectExtent l="0" t="0" r="0" b="0"/>
            <wp:docPr id="4" name="Picture 4" descr="C:\Users\barrett.mcguire\Desktop\icon-blue-m-web-based.pn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arrett.mcguire\Desktop\icon-blue-m-web-based.pn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inline>
        </w:drawing>
      </w:r>
    </w:p>
    <w:p w:rsidR="009F499F" w:rsidRPr="00563222" w:rsidRDefault="009F499F" w:rsidP="00727855">
      <w:pPr>
        <w:pStyle w:val="ListParagraph"/>
        <w:numPr>
          <w:ilvl w:val="0"/>
          <w:numId w:val="7"/>
        </w:numPr>
        <w:jc w:val="both"/>
        <w:rPr>
          <w:rFonts w:cstheme="minorHAnsi"/>
        </w:rPr>
      </w:pPr>
      <w:r w:rsidRPr="00563222">
        <w:rPr>
          <w:rFonts w:cstheme="minorHAnsi"/>
        </w:rPr>
        <w:t>DISA Cybersecurity Role-based Training</w:t>
      </w:r>
      <w:r w:rsidR="000B2D4B" w:rsidRPr="00563222">
        <w:rPr>
          <w:rFonts w:cstheme="minorHAnsi"/>
        </w:rPr>
        <w:t xml:space="preserve"> </w:t>
      </w:r>
      <w:r w:rsidR="000B2D4B" w:rsidRPr="00563222">
        <w:rPr>
          <w:rFonts w:cstheme="minorHAnsi"/>
          <w:noProof/>
        </w:rPr>
        <w:drawing>
          <wp:inline distT="0" distB="0" distL="0" distR="0" wp14:anchorId="4297AA35" wp14:editId="4F69860D">
            <wp:extent cx="173736" cy="173736"/>
            <wp:effectExtent l="0" t="0" r="0" b="0"/>
            <wp:docPr id="5" name="Picture 5" descr="C:\Users\barrett.mcguire\Desktop\icon-blue-m-web-based.pn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arrett.mcguire\Desktop\icon-blue-m-web-based.pn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inline>
        </w:drawing>
      </w:r>
    </w:p>
    <w:p w:rsidR="009F499F" w:rsidRPr="00563222" w:rsidRDefault="009F499F" w:rsidP="00727855">
      <w:pPr>
        <w:pStyle w:val="ListParagraph"/>
        <w:numPr>
          <w:ilvl w:val="0"/>
          <w:numId w:val="7"/>
        </w:numPr>
        <w:jc w:val="both"/>
        <w:rPr>
          <w:rFonts w:cstheme="minorHAnsi"/>
        </w:rPr>
      </w:pPr>
      <w:r w:rsidRPr="00563222">
        <w:rPr>
          <w:rFonts w:cstheme="minorHAnsi"/>
        </w:rPr>
        <w:t>Cyber Awareness Presentations</w:t>
      </w:r>
      <w:r w:rsidR="000B2D4B" w:rsidRPr="00563222">
        <w:rPr>
          <w:rFonts w:cstheme="minorHAnsi"/>
        </w:rPr>
        <w:t xml:space="preserve"> </w:t>
      </w:r>
      <w:r w:rsidR="000B2D4B" w:rsidRPr="00563222">
        <w:rPr>
          <w:rFonts w:cstheme="minorHAnsi"/>
          <w:noProof/>
        </w:rPr>
        <w:drawing>
          <wp:inline distT="0" distB="0" distL="0" distR="0" wp14:anchorId="4297AA35" wp14:editId="4F69860D">
            <wp:extent cx="173736" cy="173736"/>
            <wp:effectExtent l="0" t="0" r="0" b="0"/>
            <wp:docPr id="6" name="Picture 6" descr="C:\Users\barrett.mcguire\Desktop\icon-blue-m-web-based.pn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arrett.mcguire\Desktop\icon-blue-m-web-based.pn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inline>
        </w:drawing>
      </w:r>
    </w:p>
    <w:p w:rsidR="009F499F" w:rsidRPr="00563222" w:rsidRDefault="009F499F" w:rsidP="00727855">
      <w:pPr>
        <w:pStyle w:val="ListParagraph"/>
        <w:numPr>
          <w:ilvl w:val="0"/>
          <w:numId w:val="7"/>
        </w:numPr>
        <w:jc w:val="both"/>
        <w:rPr>
          <w:rFonts w:cstheme="minorHAnsi"/>
        </w:rPr>
      </w:pPr>
      <w:r w:rsidRPr="00563222">
        <w:rPr>
          <w:rFonts w:cstheme="minorHAnsi"/>
        </w:rPr>
        <w:t>National Security Agency Guidance for Addressing Malicious Code Risk</w:t>
      </w:r>
      <w:r w:rsidR="000B2D4B" w:rsidRPr="00563222">
        <w:rPr>
          <w:rFonts w:cstheme="minorHAnsi"/>
        </w:rPr>
        <w:t xml:space="preserve"> </w:t>
      </w:r>
      <w:r w:rsidR="000B2D4B" w:rsidRPr="00563222">
        <w:rPr>
          <w:rFonts w:eastAsia="Times New Roman" w:cstheme="minorHAnsi"/>
          <w:noProof/>
          <w:color w:val="111111"/>
        </w:rPr>
        <w:drawing>
          <wp:inline distT="0" distB="0" distL="0" distR="0" wp14:anchorId="0E3A4A03" wp14:editId="6D36129B">
            <wp:extent cx="158750" cy="158750"/>
            <wp:effectExtent l="0" t="0" r="0" b="0"/>
            <wp:docPr id="8" name="Picture 8" descr="PDF icon">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9F499F" w:rsidRPr="00563222" w:rsidRDefault="009F499F" w:rsidP="009F499F">
      <w:pPr>
        <w:jc w:val="both"/>
        <w:rPr>
          <w:rFonts w:cstheme="minorHAnsi"/>
        </w:rPr>
      </w:pPr>
    </w:p>
    <w:p w:rsidR="009F499F" w:rsidRPr="00563222" w:rsidRDefault="009F499F" w:rsidP="009F499F">
      <w:pPr>
        <w:jc w:val="both"/>
        <w:rPr>
          <w:rFonts w:cstheme="minorHAnsi"/>
        </w:rPr>
      </w:pPr>
    </w:p>
    <w:p w:rsidR="009F499F" w:rsidRPr="00563222" w:rsidRDefault="009F499F" w:rsidP="009F499F">
      <w:pPr>
        <w:jc w:val="both"/>
        <w:rPr>
          <w:rFonts w:cstheme="minorHAnsi"/>
        </w:rPr>
      </w:pPr>
    </w:p>
    <w:p w:rsidR="009F499F" w:rsidRPr="00563222" w:rsidRDefault="009F499F" w:rsidP="009F499F">
      <w:pPr>
        <w:jc w:val="both"/>
        <w:rPr>
          <w:rFonts w:cstheme="minorHAnsi"/>
        </w:rPr>
      </w:pPr>
    </w:p>
    <w:p w:rsidR="004F0A22" w:rsidRPr="00563222" w:rsidRDefault="004F0A22" w:rsidP="00356FB2">
      <w:pPr>
        <w:rPr>
          <w:rFonts w:cstheme="minorHAnsi"/>
        </w:rPr>
      </w:pPr>
      <w:bookmarkStart w:id="40" w:name="_ENCLOSURE_2_–"/>
      <w:bookmarkEnd w:id="40"/>
    </w:p>
    <w:sectPr w:rsidR="004F0A22" w:rsidRPr="00563222" w:rsidSect="006C289A">
      <w:footerReference w:type="default" r:id="rId102"/>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085" w:rsidRDefault="00EF5085" w:rsidP="000B335C">
      <w:pPr>
        <w:spacing w:after="0" w:line="240" w:lineRule="auto"/>
      </w:pPr>
      <w:r>
        <w:separator/>
      </w:r>
    </w:p>
  </w:endnote>
  <w:endnote w:type="continuationSeparator" w:id="0">
    <w:p w:rsidR="00EF5085" w:rsidRDefault="00EF5085" w:rsidP="000B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66E" w:rsidRPr="00D7361F" w:rsidRDefault="003A266E" w:rsidP="003A266E">
    <w:pPr>
      <w:pStyle w:val="Footer"/>
      <w:rPr>
        <w:sz w:val="16"/>
      </w:rPr>
    </w:pPr>
    <w:r w:rsidRPr="00D7361F">
      <w:rPr>
        <w:sz w:val="16"/>
      </w:rPr>
      <w:t xml:space="preserve">Template developed by: </w:t>
    </w:r>
  </w:p>
  <w:p w:rsidR="00BF0D47" w:rsidRPr="00114711" w:rsidRDefault="00EF5085" w:rsidP="003A266E">
    <w:pPr>
      <w:pStyle w:val="Footer"/>
      <w:rPr>
        <w:b/>
      </w:rPr>
    </w:pPr>
    <w:hyperlink r:id="rId1" w:history="1">
      <w:r w:rsidR="003A266E" w:rsidRPr="00D7361F">
        <w:rPr>
          <w:rStyle w:val="Hyperlink"/>
          <w:sz w:val="16"/>
        </w:rPr>
        <w:t>http://www.i-assure.com</w:t>
      </w:r>
    </w:hyperlink>
    <w:r w:rsidR="00BF0D47">
      <w:tab/>
    </w:r>
    <w:r w:rsidR="00BF0D47" w:rsidRPr="00114711">
      <w:rPr>
        <w:b/>
        <w:color w:val="808080" w:themeColor="background1" w:themeShade="80"/>
        <w:sz w:val="20"/>
      </w:rPr>
      <w:t>FOR OFFICIAL USE ONLY</w:t>
    </w:r>
    <w:r w:rsidR="00BF0D47">
      <w:rPr>
        <w:b/>
        <w:color w:val="808080" w:themeColor="background1" w:themeShade="80"/>
        <w:sz w:val="20"/>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D47" w:rsidRPr="00114711" w:rsidRDefault="00BF0D47">
    <w:pPr>
      <w:pStyle w:val="Footer"/>
      <w:rPr>
        <w:b/>
      </w:rPr>
    </w:pPr>
    <w:r>
      <w:tab/>
    </w:r>
    <w:r w:rsidRPr="00114711">
      <w:rPr>
        <w:b/>
        <w:color w:val="808080" w:themeColor="background1" w:themeShade="80"/>
        <w:sz w:val="20"/>
      </w:rPr>
      <w:t>FOR OFFICIAL USE ONLY</w:t>
    </w:r>
    <w:r>
      <w:rPr>
        <w:b/>
        <w:color w:val="808080" w:themeColor="background1" w:themeShade="80"/>
        <w:sz w:val="20"/>
      </w:rPr>
      <w:ptab w:relativeTo="margin" w:alignment="right" w:leader="none"/>
    </w:r>
    <w:r w:rsidRPr="00114711">
      <w:rPr>
        <w:b/>
        <w:color w:val="808080" w:themeColor="background1" w:themeShade="80"/>
        <w:sz w:val="20"/>
      </w:rPr>
      <w:fldChar w:fldCharType="begin"/>
    </w:r>
    <w:r w:rsidRPr="00114711">
      <w:rPr>
        <w:b/>
        <w:color w:val="808080" w:themeColor="background1" w:themeShade="80"/>
        <w:sz w:val="20"/>
      </w:rPr>
      <w:instrText xml:space="preserve"> PAGE   \* MERGEFORMAT </w:instrText>
    </w:r>
    <w:r w:rsidRPr="00114711">
      <w:rPr>
        <w:b/>
        <w:color w:val="808080" w:themeColor="background1" w:themeShade="80"/>
        <w:sz w:val="20"/>
      </w:rPr>
      <w:fldChar w:fldCharType="separate"/>
    </w:r>
    <w:r w:rsidR="003A266E">
      <w:rPr>
        <w:b/>
        <w:noProof/>
        <w:color w:val="808080" w:themeColor="background1" w:themeShade="80"/>
        <w:sz w:val="20"/>
      </w:rPr>
      <w:t>6</w:t>
    </w:r>
    <w:r w:rsidRPr="00114711">
      <w:rPr>
        <w:b/>
        <w:noProof/>
        <w:color w:val="808080" w:themeColor="background1" w:themeShade="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085" w:rsidRDefault="00EF5085" w:rsidP="000B335C">
      <w:pPr>
        <w:spacing w:after="0" w:line="240" w:lineRule="auto"/>
      </w:pPr>
      <w:r>
        <w:separator/>
      </w:r>
    </w:p>
  </w:footnote>
  <w:footnote w:type="continuationSeparator" w:id="0">
    <w:p w:rsidR="00EF5085" w:rsidRDefault="00EF5085" w:rsidP="000B3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D47" w:rsidRDefault="00BF0D47" w:rsidP="00023FB8">
    <w:pPr>
      <w:pStyle w:val="Header"/>
      <w:pBdr>
        <w:bottom w:val="single" w:sz="4" w:space="8" w:color="5B9BD5" w:themeColor="accent1"/>
      </w:pBdr>
      <w:tabs>
        <w:tab w:val="clear" w:pos="4680"/>
        <w:tab w:val="clear" w:pos="9360"/>
      </w:tabs>
      <w:spacing w:after="360"/>
      <w:contextualSpacing/>
      <w:jc w:val="center"/>
      <w:rPr>
        <w:b/>
        <w:color w:val="808080" w:themeColor="background1" w:themeShade="80"/>
        <w:sz w:val="16"/>
      </w:rPr>
    </w:pPr>
    <w:r w:rsidRPr="00503E1A">
      <w:rPr>
        <w:b/>
        <w:color w:val="808080" w:themeColor="background1" w:themeShade="80"/>
        <w:sz w:val="20"/>
      </w:rPr>
      <w:t>FOR OFFICIAL USE ONLY</w:t>
    </w:r>
  </w:p>
  <w:p w:rsidR="00BF0D47" w:rsidRPr="00503E1A" w:rsidRDefault="004841A6" w:rsidP="00023FB8">
    <w:pPr>
      <w:pStyle w:val="Header"/>
      <w:pBdr>
        <w:bottom w:val="single" w:sz="4" w:space="8" w:color="5B9BD5" w:themeColor="accent1"/>
      </w:pBdr>
      <w:tabs>
        <w:tab w:val="clear" w:pos="4680"/>
        <w:tab w:val="clear" w:pos="9360"/>
      </w:tabs>
      <w:spacing w:after="360"/>
      <w:contextualSpacing/>
      <w:rPr>
        <w:b/>
        <w:color w:val="808080" w:themeColor="background1" w:themeShade="80"/>
        <w:sz w:val="16"/>
      </w:rPr>
    </w:pPr>
    <w:r>
      <w:rPr>
        <w:b/>
        <w:color w:val="808080" w:themeColor="background1" w:themeShade="80"/>
        <w:sz w:val="16"/>
      </w:rPr>
      <w:t>{ACRONYM}</w:t>
    </w:r>
  </w:p>
  <w:p w:rsidR="00BF0D47" w:rsidRPr="00503E1A" w:rsidRDefault="00BF0D47" w:rsidP="00023FB8">
    <w:pPr>
      <w:pStyle w:val="Header"/>
      <w:pBdr>
        <w:bottom w:val="single" w:sz="4" w:space="8" w:color="5B9BD5" w:themeColor="accent1"/>
      </w:pBdr>
      <w:tabs>
        <w:tab w:val="clear" w:pos="4680"/>
        <w:tab w:val="clear" w:pos="9360"/>
      </w:tabs>
      <w:spacing w:after="360"/>
      <w:contextualSpacing/>
      <w:rPr>
        <w:b/>
        <w:color w:val="808080" w:themeColor="background1" w:themeShade="80"/>
        <w:sz w:val="16"/>
      </w:rPr>
    </w:pPr>
    <w:r>
      <w:rPr>
        <w:b/>
        <w:color w:val="808080" w:themeColor="background1" w:themeShade="80"/>
        <w:sz w:val="16"/>
      </w:rPr>
      <w:t xml:space="preserve">SECURITY AWARENESS AND TRAINING </w:t>
    </w:r>
    <w:r w:rsidRPr="00503E1A">
      <w:rPr>
        <w:b/>
        <w:color w:val="808080" w:themeColor="background1" w:themeShade="80"/>
        <w:sz w:val="16"/>
      </w:rPr>
      <w:t>PLAN</w:t>
    </w:r>
    <w:r>
      <w:rPr>
        <w:b/>
        <w:color w:val="808080" w:themeColor="background1" w:themeShade="80"/>
        <w:sz w:val="16"/>
      </w:rPr>
      <w:t xml:space="preserve"> </w:t>
    </w:r>
    <w:r>
      <w:rPr>
        <w:b/>
        <w:color w:val="808080" w:themeColor="background1" w:themeShade="80"/>
        <w:sz w:val="16"/>
      </w:rPr>
      <w:ptab w:relativeTo="margin" w:alignment="right" w:leader="none"/>
    </w:r>
    <w:r>
      <w:rPr>
        <w:b/>
        <w:color w:val="808080" w:themeColor="background1" w:themeShade="80"/>
        <w:sz w:val="16"/>
      </w:rPr>
      <w:t>{DATE}</w:t>
    </w:r>
  </w:p>
  <w:p w:rsidR="00BF0D47" w:rsidRDefault="00BF0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6BD3"/>
    <w:multiLevelType w:val="hybridMultilevel"/>
    <w:tmpl w:val="7C8EB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906B9"/>
    <w:multiLevelType w:val="hybridMultilevel"/>
    <w:tmpl w:val="288A89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9780D"/>
    <w:multiLevelType w:val="hybridMultilevel"/>
    <w:tmpl w:val="D63C4E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318F3"/>
    <w:multiLevelType w:val="multilevel"/>
    <w:tmpl w:val="9F0E83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BF97FA2"/>
    <w:multiLevelType w:val="hybridMultilevel"/>
    <w:tmpl w:val="8474F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30633"/>
    <w:multiLevelType w:val="hybridMultilevel"/>
    <w:tmpl w:val="18EC9F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E35AB2"/>
    <w:multiLevelType w:val="hybridMultilevel"/>
    <w:tmpl w:val="50DC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F1"/>
    <w:rsid w:val="000105E9"/>
    <w:rsid w:val="000163EA"/>
    <w:rsid w:val="00020D20"/>
    <w:rsid w:val="00023FB8"/>
    <w:rsid w:val="00024F60"/>
    <w:rsid w:val="00037A4E"/>
    <w:rsid w:val="00060A58"/>
    <w:rsid w:val="00072A5A"/>
    <w:rsid w:val="00074093"/>
    <w:rsid w:val="00075178"/>
    <w:rsid w:val="00077E14"/>
    <w:rsid w:val="000922CC"/>
    <w:rsid w:val="0009243E"/>
    <w:rsid w:val="000A0DA6"/>
    <w:rsid w:val="000B2D4B"/>
    <w:rsid w:val="000B335C"/>
    <w:rsid w:val="000C2F14"/>
    <w:rsid w:val="000F4C0C"/>
    <w:rsid w:val="00101F87"/>
    <w:rsid w:val="00106EFA"/>
    <w:rsid w:val="00112A2F"/>
    <w:rsid w:val="00114711"/>
    <w:rsid w:val="00116F3C"/>
    <w:rsid w:val="00125A11"/>
    <w:rsid w:val="001316DB"/>
    <w:rsid w:val="001415D0"/>
    <w:rsid w:val="00152323"/>
    <w:rsid w:val="00162EFE"/>
    <w:rsid w:val="00164DBC"/>
    <w:rsid w:val="00167887"/>
    <w:rsid w:val="0017403A"/>
    <w:rsid w:val="001861D2"/>
    <w:rsid w:val="001B4D9B"/>
    <w:rsid w:val="001B7934"/>
    <w:rsid w:val="001D58D5"/>
    <w:rsid w:val="001E1875"/>
    <w:rsid w:val="001E6A47"/>
    <w:rsid w:val="001F12C4"/>
    <w:rsid w:val="001F4CD5"/>
    <w:rsid w:val="002051A4"/>
    <w:rsid w:val="00254738"/>
    <w:rsid w:val="002606CA"/>
    <w:rsid w:val="00260EAF"/>
    <w:rsid w:val="00267204"/>
    <w:rsid w:val="0028285D"/>
    <w:rsid w:val="002910DD"/>
    <w:rsid w:val="0029364B"/>
    <w:rsid w:val="00295DD8"/>
    <w:rsid w:val="002A43E8"/>
    <w:rsid w:val="002B0EF0"/>
    <w:rsid w:val="002E13C9"/>
    <w:rsid w:val="002E3DA7"/>
    <w:rsid w:val="002F0D26"/>
    <w:rsid w:val="002F7232"/>
    <w:rsid w:val="00323311"/>
    <w:rsid w:val="003249F5"/>
    <w:rsid w:val="00332B3A"/>
    <w:rsid w:val="003372E5"/>
    <w:rsid w:val="00343054"/>
    <w:rsid w:val="00356AB8"/>
    <w:rsid w:val="00356FB2"/>
    <w:rsid w:val="00360CA7"/>
    <w:rsid w:val="003664D7"/>
    <w:rsid w:val="00394C79"/>
    <w:rsid w:val="003A266E"/>
    <w:rsid w:val="003A5D86"/>
    <w:rsid w:val="003C6DC0"/>
    <w:rsid w:val="003D2A03"/>
    <w:rsid w:val="003F2E45"/>
    <w:rsid w:val="004006B3"/>
    <w:rsid w:val="00402ABD"/>
    <w:rsid w:val="00403C53"/>
    <w:rsid w:val="004048F0"/>
    <w:rsid w:val="00456F1E"/>
    <w:rsid w:val="00466919"/>
    <w:rsid w:val="004841A6"/>
    <w:rsid w:val="004B092C"/>
    <w:rsid w:val="004C1A38"/>
    <w:rsid w:val="004F0A22"/>
    <w:rsid w:val="00502BB6"/>
    <w:rsid w:val="00504946"/>
    <w:rsid w:val="0051539F"/>
    <w:rsid w:val="005307E2"/>
    <w:rsid w:val="00536653"/>
    <w:rsid w:val="00537E89"/>
    <w:rsid w:val="00541786"/>
    <w:rsid w:val="00541AFA"/>
    <w:rsid w:val="00541EED"/>
    <w:rsid w:val="00560959"/>
    <w:rsid w:val="00563222"/>
    <w:rsid w:val="0056489E"/>
    <w:rsid w:val="00576EB7"/>
    <w:rsid w:val="00583B24"/>
    <w:rsid w:val="005905B6"/>
    <w:rsid w:val="0059060F"/>
    <w:rsid w:val="00596DF6"/>
    <w:rsid w:val="00597E2D"/>
    <w:rsid w:val="005D6E92"/>
    <w:rsid w:val="005E2178"/>
    <w:rsid w:val="005F44B7"/>
    <w:rsid w:val="00601FF0"/>
    <w:rsid w:val="0060243F"/>
    <w:rsid w:val="00644601"/>
    <w:rsid w:val="006446D2"/>
    <w:rsid w:val="00645F74"/>
    <w:rsid w:val="006535F7"/>
    <w:rsid w:val="00666292"/>
    <w:rsid w:val="0066702F"/>
    <w:rsid w:val="00672862"/>
    <w:rsid w:val="00674DDA"/>
    <w:rsid w:val="006923D3"/>
    <w:rsid w:val="006A0F08"/>
    <w:rsid w:val="006A666A"/>
    <w:rsid w:val="006C289A"/>
    <w:rsid w:val="006C2EF0"/>
    <w:rsid w:val="006C4F82"/>
    <w:rsid w:val="006C7796"/>
    <w:rsid w:val="006E199A"/>
    <w:rsid w:val="006F4F7B"/>
    <w:rsid w:val="0070220C"/>
    <w:rsid w:val="00704C45"/>
    <w:rsid w:val="0071097D"/>
    <w:rsid w:val="007111CF"/>
    <w:rsid w:val="00715764"/>
    <w:rsid w:val="00727855"/>
    <w:rsid w:val="007309A8"/>
    <w:rsid w:val="00732165"/>
    <w:rsid w:val="00744E97"/>
    <w:rsid w:val="00760241"/>
    <w:rsid w:val="0077168F"/>
    <w:rsid w:val="0078000D"/>
    <w:rsid w:val="007879E0"/>
    <w:rsid w:val="007B0012"/>
    <w:rsid w:val="007C5208"/>
    <w:rsid w:val="007D5923"/>
    <w:rsid w:val="007E7FE2"/>
    <w:rsid w:val="007F5A5C"/>
    <w:rsid w:val="00803994"/>
    <w:rsid w:val="0081462D"/>
    <w:rsid w:val="00834A70"/>
    <w:rsid w:val="00840881"/>
    <w:rsid w:val="00846EFF"/>
    <w:rsid w:val="008526C4"/>
    <w:rsid w:val="008544B2"/>
    <w:rsid w:val="008564A4"/>
    <w:rsid w:val="00856798"/>
    <w:rsid w:val="00856EF6"/>
    <w:rsid w:val="008654D5"/>
    <w:rsid w:val="008700EB"/>
    <w:rsid w:val="0087142A"/>
    <w:rsid w:val="008803AB"/>
    <w:rsid w:val="00885661"/>
    <w:rsid w:val="008A4BA1"/>
    <w:rsid w:val="008B2FCC"/>
    <w:rsid w:val="008D414E"/>
    <w:rsid w:val="008E1184"/>
    <w:rsid w:val="008F5625"/>
    <w:rsid w:val="00902C4A"/>
    <w:rsid w:val="009042DC"/>
    <w:rsid w:val="00914397"/>
    <w:rsid w:val="00924D20"/>
    <w:rsid w:val="00926E65"/>
    <w:rsid w:val="00935218"/>
    <w:rsid w:val="009408B5"/>
    <w:rsid w:val="009500C6"/>
    <w:rsid w:val="0095295A"/>
    <w:rsid w:val="00952B46"/>
    <w:rsid w:val="00961F85"/>
    <w:rsid w:val="00966299"/>
    <w:rsid w:val="00970289"/>
    <w:rsid w:val="00985507"/>
    <w:rsid w:val="00990250"/>
    <w:rsid w:val="009B3044"/>
    <w:rsid w:val="009C264E"/>
    <w:rsid w:val="009D1D64"/>
    <w:rsid w:val="009D394C"/>
    <w:rsid w:val="009F499F"/>
    <w:rsid w:val="00A14717"/>
    <w:rsid w:val="00A3673E"/>
    <w:rsid w:val="00A41B7E"/>
    <w:rsid w:val="00A54968"/>
    <w:rsid w:val="00A601D7"/>
    <w:rsid w:val="00A619D1"/>
    <w:rsid w:val="00A62914"/>
    <w:rsid w:val="00A66DC6"/>
    <w:rsid w:val="00A734AF"/>
    <w:rsid w:val="00A74C08"/>
    <w:rsid w:val="00A82490"/>
    <w:rsid w:val="00A8297E"/>
    <w:rsid w:val="00A834E0"/>
    <w:rsid w:val="00A95E69"/>
    <w:rsid w:val="00AB19E9"/>
    <w:rsid w:val="00AB66D3"/>
    <w:rsid w:val="00AC2ABF"/>
    <w:rsid w:val="00AC3EA3"/>
    <w:rsid w:val="00AC4388"/>
    <w:rsid w:val="00AD4326"/>
    <w:rsid w:val="00AE2DB4"/>
    <w:rsid w:val="00B022D9"/>
    <w:rsid w:val="00B13C6A"/>
    <w:rsid w:val="00B20DA6"/>
    <w:rsid w:val="00B4694D"/>
    <w:rsid w:val="00B51420"/>
    <w:rsid w:val="00B55524"/>
    <w:rsid w:val="00B638E0"/>
    <w:rsid w:val="00B81945"/>
    <w:rsid w:val="00B83927"/>
    <w:rsid w:val="00B935C8"/>
    <w:rsid w:val="00BA2E61"/>
    <w:rsid w:val="00BA4E71"/>
    <w:rsid w:val="00BB7F41"/>
    <w:rsid w:val="00BC4AA8"/>
    <w:rsid w:val="00BD763A"/>
    <w:rsid w:val="00BF0D47"/>
    <w:rsid w:val="00BF1A5F"/>
    <w:rsid w:val="00C00B81"/>
    <w:rsid w:val="00C02F47"/>
    <w:rsid w:val="00C05B52"/>
    <w:rsid w:val="00C209B7"/>
    <w:rsid w:val="00C3021D"/>
    <w:rsid w:val="00C363AF"/>
    <w:rsid w:val="00C36CA1"/>
    <w:rsid w:val="00C436F1"/>
    <w:rsid w:val="00C46A8F"/>
    <w:rsid w:val="00C477C8"/>
    <w:rsid w:val="00C5479B"/>
    <w:rsid w:val="00C634C5"/>
    <w:rsid w:val="00C702E2"/>
    <w:rsid w:val="00C749FA"/>
    <w:rsid w:val="00C81794"/>
    <w:rsid w:val="00C8180A"/>
    <w:rsid w:val="00CC37F8"/>
    <w:rsid w:val="00CC7572"/>
    <w:rsid w:val="00CE08F5"/>
    <w:rsid w:val="00CF03C4"/>
    <w:rsid w:val="00D12529"/>
    <w:rsid w:val="00D156ED"/>
    <w:rsid w:val="00D20484"/>
    <w:rsid w:val="00D2116D"/>
    <w:rsid w:val="00D27401"/>
    <w:rsid w:val="00D35D83"/>
    <w:rsid w:val="00D43186"/>
    <w:rsid w:val="00D50D41"/>
    <w:rsid w:val="00D618F0"/>
    <w:rsid w:val="00D67F67"/>
    <w:rsid w:val="00DB36AC"/>
    <w:rsid w:val="00DC39AF"/>
    <w:rsid w:val="00DE4DCF"/>
    <w:rsid w:val="00E00623"/>
    <w:rsid w:val="00E16373"/>
    <w:rsid w:val="00E17AC5"/>
    <w:rsid w:val="00E20E26"/>
    <w:rsid w:val="00E22ED2"/>
    <w:rsid w:val="00E31279"/>
    <w:rsid w:val="00E46175"/>
    <w:rsid w:val="00E50DD0"/>
    <w:rsid w:val="00E664BE"/>
    <w:rsid w:val="00E723D8"/>
    <w:rsid w:val="00E74235"/>
    <w:rsid w:val="00E7502C"/>
    <w:rsid w:val="00E77C4C"/>
    <w:rsid w:val="00EA777B"/>
    <w:rsid w:val="00EA7D70"/>
    <w:rsid w:val="00EB3509"/>
    <w:rsid w:val="00EB6B0D"/>
    <w:rsid w:val="00ED29F4"/>
    <w:rsid w:val="00EE11C4"/>
    <w:rsid w:val="00EE148C"/>
    <w:rsid w:val="00EE40DE"/>
    <w:rsid w:val="00EF5085"/>
    <w:rsid w:val="00EF7696"/>
    <w:rsid w:val="00F1296C"/>
    <w:rsid w:val="00F159F5"/>
    <w:rsid w:val="00F20B97"/>
    <w:rsid w:val="00F4703B"/>
    <w:rsid w:val="00F56575"/>
    <w:rsid w:val="00F608C7"/>
    <w:rsid w:val="00F61177"/>
    <w:rsid w:val="00F75BB7"/>
    <w:rsid w:val="00FA2589"/>
    <w:rsid w:val="00FA3EB2"/>
    <w:rsid w:val="00FB211B"/>
    <w:rsid w:val="00FB4E02"/>
    <w:rsid w:val="00FB5E0A"/>
    <w:rsid w:val="00FC2F17"/>
    <w:rsid w:val="00FF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DC57F4-A92E-4F04-8F33-91789AB6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36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44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09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6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44B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B092C"/>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C436F1"/>
    <w:pPr>
      <w:spacing w:after="0" w:line="240" w:lineRule="auto"/>
    </w:pPr>
    <w:rPr>
      <w:rFonts w:eastAsiaTheme="minorEastAsia"/>
    </w:rPr>
  </w:style>
  <w:style w:type="character" w:customStyle="1" w:styleId="NoSpacingChar">
    <w:name w:val="No Spacing Char"/>
    <w:basedOn w:val="DefaultParagraphFont"/>
    <w:link w:val="NoSpacing"/>
    <w:uiPriority w:val="1"/>
    <w:rsid w:val="00C436F1"/>
    <w:rPr>
      <w:rFonts w:eastAsiaTheme="minorEastAsia"/>
    </w:rPr>
  </w:style>
  <w:style w:type="paragraph" w:styleId="TOCHeading">
    <w:name w:val="TOC Heading"/>
    <w:basedOn w:val="Heading1"/>
    <w:next w:val="Normal"/>
    <w:uiPriority w:val="39"/>
    <w:unhideWhenUsed/>
    <w:qFormat/>
    <w:rsid w:val="00C436F1"/>
    <w:pPr>
      <w:outlineLvl w:val="9"/>
    </w:pPr>
  </w:style>
  <w:style w:type="table" w:styleId="ListTable3-Accent1">
    <w:name w:val="List Table 3 Accent 1"/>
    <w:basedOn w:val="TableNormal"/>
    <w:uiPriority w:val="48"/>
    <w:rsid w:val="00C436F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ListParagraph">
    <w:name w:val="List Paragraph"/>
    <w:basedOn w:val="Normal"/>
    <w:uiPriority w:val="34"/>
    <w:qFormat/>
    <w:rsid w:val="00502BB6"/>
    <w:pPr>
      <w:ind w:left="720"/>
      <w:contextualSpacing/>
    </w:pPr>
  </w:style>
  <w:style w:type="paragraph" w:styleId="Caption">
    <w:name w:val="caption"/>
    <w:basedOn w:val="Normal"/>
    <w:next w:val="Normal"/>
    <w:uiPriority w:val="35"/>
    <w:unhideWhenUsed/>
    <w:qFormat/>
    <w:rsid w:val="00AB66D3"/>
    <w:pPr>
      <w:spacing w:after="200" w:line="240" w:lineRule="auto"/>
    </w:pPr>
    <w:rPr>
      <w:i/>
      <w:iCs/>
      <w:color w:val="44546A" w:themeColor="text2"/>
      <w:sz w:val="18"/>
      <w:szCs w:val="18"/>
    </w:rPr>
  </w:style>
  <w:style w:type="paragraph" w:styleId="TOC1">
    <w:name w:val="toc 1"/>
    <w:basedOn w:val="Normal"/>
    <w:next w:val="Normal"/>
    <w:autoRedefine/>
    <w:uiPriority w:val="39"/>
    <w:unhideWhenUsed/>
    <w:rsid w:val="00077E14"/>
    <w:pPr>
      <w:tabs>
        <w:tab w:val="left" w:pos="660"/>
        <w:tab w:val="right" w:leader="dot" w:pos="9350"/>
      </w:tabs>
      <w:spacing w:after="100"/>
    </w:pPr>
  </w:style>
  <w:style w:type="paragraph" w:styleId="TOC2">
    <w:name w:val="toc 2"/>
    <w:basedOn w:val="Normal"/>
    <w:next w:val="Normal"/>
    <w:autoRedefine/>
    <w:uiPriority w:val="39"/>
    <w:unhideWhenUsed/>
    <w:rsid w:val="00077E14"/>
    <w:pPr>
      <w:spacing w:after="100"/>
      <w:ind w:left="220"/>
    </w:pPr>
  </w:style>
  <w:style w:type="character" w:styleId="Hyperlink">
    <w:name w:val="Hyperlink"/>
    <w:basedOn w:val="DefaultParagraphFont"/>
    <w:uiPriority w:val="99"/>
    <w:unhideWhenUsed/>
    <w:rsid w:val="00077E14"/>
    <w:rPr>
      <w:color w:val="0563C1" w:themeColor="hyperlink"/>
      <w:u w:val="single"/>
    </w:rPr>
  </w:style>
  <w:style w:type="paragraph" w:customStyle="1" w:styleId="Default">
    <w:name w:val="Default"/>
    <w:rsid w:val="00B022D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02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446D2"/>
    <w:pPr>
      <w:spacing w:after="100"/>
      <w:ind w:left="440"/>
    </w:pPr>
  </w:style>
  <w:style w:type="paragraph" w:customStyle="1" w:styleId="TableParagraph">
    <w:name w:val="Table Paragraph"/>
    <w:basedOn w:val="Normal"/>
    <w:uiPriority w:val="1"/>
    <w:qFormat/>
    <w:rsid w:val="00267204"/>
    <w:pPr>
      <w:widowControl w:val="0"/>
      <w:spacing w:after="0" w:line="240" w:lineRule="auto"/>
    </w:pPr>
  </w:style>
  <w:style w:type="paragraph" w:styleId="BodyText">
    <w:name w:val="Body Text"/>
    <w:basedOn w:val="Normal"/>
    <w:link w:val="BodyTextChar"/>
    <w:uiPriority w:val="1"/>
    <w:qFormat/>
    <w:rsid w:val="008526C4"/>
    <w:pPr>
      <w:widowControl w:val="0"/>
      <w:spacing w:after="0" w:line="240" w:lineRule="auto"/>
      <w:ind w:left="120"/>
    </w:pPr>
    <w:rPr>
      <w:rFonts w:ascii="Bookman Old Style" w:eastAsia="Bookman Old Style" w:hAnsi="Bookman Old Style"/>
      <w:sz w:val="24"/>
      <w:szCs w:val="24"/>
    </w:rPr>
  </w:style>
  <w:style w:type="character" w:customStyle="1" w:styleId="BodyTextChar">
    <w:name w:val="Body Text Char"/>
    <w:basedOn w:val="DefaultParagraphFont"/>
    <w:link w:val="BodyText"/>
    <w:uiPriority w:val="1"/>
    <w:rsid w:val="008526C4"/>
    <w:rPr>
      <w:rFonts w:ascii="Bookman Old Style" w:eastAsia="Bookman Old Style" w:hAnsi="Bookman Old Style"/>
      <w:sz w:val="24"/>
      <w:szCs w:val="24"/>
    </w:rPr>
  </w:style>
  <w:style w:type="character" w:styleId="FollowedHyperlink">
    <w:name w:val="FollowedHyperlink"/>
    <w:basedOn w:val="DefaultParagraphFont"/>
    <w:uiPriority w:val="99"/>
    <w:semiHidden/>
    <w:unhideWhenUsed/>
    <w:rsid w:val="00C3021D"/>
    <w:rPr>
      <w:color w:val="954F72" w:themeColor="followedHyperlink"/>
      <w:u w:val="single"/>
    </w:rPr>
  </w:style>
  <w:style w:type="paragraph" w:styleId="TableofFigures">
    <w:name w:val="table of figures"/>
    <w:basedOn w:val="Normal"/>
    <w:next w:val="Normal"/>
    <w:uiPriority w:val="99"/>
    <w:unhideWhenUsed/>
    <w:rsid w:val="00E723D8"/>
    <w:pPr>
      <w:spacing w:after="0"/>
    </w:pPr>
  </w:style>
  <w:style w:type="character" w:styleId="CommentReference">
    <w:name w:val="annotation reference"/>
    <w:basedOn w:val="DefaultParagraphFont"/>
    <w:uiPriority w:val="99"/>
    <w:semiHidden/>
    <w:unhideWhenUsed/>
    <w:rsid w:val="00EE40DE"/>
    <w:rPr>
      <w:sz w:val="16"/>
      <w:szCs w:val="16"/>
    </w:rPr>
  </w:style>
  <w:style w:type="paragraph" w:styleId="CommentText">
    <w:name w:val="annotation text"/>
    <w:basedOn w:val="Normal"/>
    <w:link w:val="CommentTextChar"/>
    <w:uiPriority w:val="99"/>
    <w:semiHidden/>
    <w:unhideWhenUsed/>
    <w:rsid w:val="00EE40DE"/>
    <w:pPr>
      <w:spacing w:line="240" w:lineRule="auto"/>
    </w:pPr>
    <w:rPr>
      <w:sz w:val="20"/>
      <w:szCs w:val="20"/>
    </w:rPr>
  </w:style>
  <w:style w:type="character" w:customStyle="1" w:styleId="CommentTextChar">
    <w:name w:val="Comment Text Char"/>
    <w:basedOn w:val="DefaultParagraphFont"/>
    <w:link w:val="CommentText"/>
    <w:uiPriority w:val="99"/>
    <w:semiHidden/>
    <w:rsid w:val="00EE40DE"/>
    <w:rPr>
      <w:sz w:val="20"/>
      <w:szCs w:val="20"/>
    </w:rPr>
  </w:style>
  <w:style w:type="paragraph" w:styleId="CommentSubject">
    <w:name w:val="annotation subject"/>
    <w:basedOn w:val="CommentText"/>
    <w:next w:val="CommentText"/>
    <w:link w:val="CommentSubjectChar"/>
    <w:uiPriority w:val="99"/>
    <w:semiHidden/>
    <w:unhideWhenUsed/>
    <w:rsid w:val="00EE40DE"/>
    <w:rPr>
      <w:b/>
      <w:bCs/>
    </w:rPr>
  </w:style>
  <w:style w:type="character" w:customStyle="1" w:styleId="CommentSubjectChar">
    <w:name w:val="Comment Subject Char"/>
    <w:basedOn w:val="CommentTextChar"/>
    <w:link w:val="CommentSubject"/>
    <w:uiPriority w:val="99"/>
    <w:semiHidden/>
    <w:rsid w:val="00EE40DE"/>
    <w:rPr>
      <w:b/>
      <w:bCs/>
      <w:sz w:val="20"/>
      <w:szCs w:val="20"/>
    </w:rPr>
  </w:style>
  <w:style w:type="paragraph" w:styleId="BalloonText">
    <w:name w:val="Balloon Text"/>
    <w:basedOn w:val="Normal"/>
    <w:link w:val="BalloonTextChar"/>
    <w:uiPriority w:val="99"/>
    <w:semiHidden/>
    <w:unhideWhenUsed/>
    <w:rsid w:val="00EE4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0DE"/>
    <w:rPr>
      <w:rFonts w:ascii="Segoe UI" w:hAnsi="Segoe UI" w:cs="Segoe UI"/>
      <w:sz w:val="18"/>
      <w:szCs w:val="18"/>
    </w:rPr>
  </w:style>
  <w:style w:type="table" w:styleId="GridTable5Dark-Accent1">
    <w:name w:val="Grid Table 5 Dark Accent 1"/>
    <w:basedOn w:val="TableNormal"/>
    <w:uiPriority w:val="50"/>
    <w:rsid w:val="00645F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apple-converted-space">
    <w:name w:val="apple-converted-space"/>
    <w:basedOn w:val="DefaultParagraphFont"/>
    <w:rsid w:val="00EB6B0D"/>
  </w:style>
  <w:style w:type="paragraph" w:styleId="Header">
    <w:name w:val="header"/>
    <w:basedOn w:val="Normal"/>
    <w:link w:val="HeaderChar"/>
    <w:uiPriority w:val="99"/>
    <w:unhideWhenUsed/>
    <w:rsid w:val="000B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35C"/>
  </w:style>
  <w:style w:type="paragraph" w:styleId="Footer">
    <w:name w:val="footer"/>
    <w:basedOn w:val="Normal"/>
    <w:link w:val="FooterChar"/>
    <w:uiPriority w:val="99"/>
    <w:unhideWhenUsed/>
    <w:qFormat/>
    <w:rsid w:val="000B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35C"/>
  </w:style>
  <w:style w:type="character" w:styleId="PlaceholderText">
    <w:name w:val="Placeholder Text"/>
    <w:basedOn w:val="DefaultParagraphFont"/>
    <w:uiPriority w:val="99"/>
    <w:semiHidden/>
    <w:rsid w:val="00A829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7871">
      <w:bodyDiv w:val="1"/>
      <w:marLeft w:val="0"/>
      <w:marRight w:val="0"/>
      <w:marTop w:val="0"/>
      <w:marBottom w:val="0"/>
      <w:divBdr>
        <w:top w:val="none" w:sz="0" w:space="0" w:color="auto"/>
        <w:left w:val="none" w:sz="0" w:space="0" w:color="auto"/>
        <w:bottom w:val="none" w:sz="0" w:space="0" w:color="auto"/>
        <w:right w:val="none" w:sz="0" w:space="0" w:color="auto"/>
      </w:divBdr>
    </w:div>
    <w:div w:id="648175176">
      <w:bodyDiv w:val="1"/>
      <w:marLeft w:val="0"/>
      <w:marRight w:val="0"/>
      <w:marTop w:val="0"/>
      <w:marBottom w:val="0"/>
      <w:divBdr>
        <w:top w:val="none" w:sz="0" w:space="0" w:color="auto"/>
        <w:left w:val="none" w:sz="0" w:space="0" w:color="auto"/>
        <w:bottom w:val="none" w:sz="0" w:space="0" w:color="auto"/>
        <w:right w:val="none" w:sz="0" w:space="0" w:color="auto"/>
      </w:divBdr>
    </w:div>
    <w:div w:id="840049933">
      <w:bodyDiv w:val="1"/>
      <w:marLeft w:val="0"/>
      <w:marRight w:val="0"/>
      <w:marTop w:val="0"/>
      <w:marBottom w:val="0"/>
      <w:divBdr>
        <w:top w:val="none" w:sz="0" w:space="0" w:color="auto"/>
        <w:left w:val="none" w:sz="0" w:space="0" w:color="auto"/>
        <w:bottom w:val="none" w:sz="0" w:space="0" w:color="auto"/>
        <w:right w:val="none" w:sz="0" w:space="0" w:color="auto"/>
      </w:divBdr>
    </w:div>
    <w:div w:id="1715036961">
      <w:bodyDiv w:val="1"/>
      <w:marLeft w:val="0"/>
      <w:marRight w:val="0"/>
      <w:marTop w:val="0"/>
      <w:marBottom w:val="0"/>
      <w:divBdr>
        <w:top w:val="none" w:sz="0" w:space="0" w:color="auto"/>
        <w:left w:val="none" w:sz="0" w:space="0" w:color="auto"/>
        <w:bottom w:val="none" w:sz="0" w:space="0" w:color="auto"/>
        <w:right w:val="none" w:sz="0" w:space="0" w:color="auto"/>
      </w:divBdr>
    </w:div>
    <w:div w:id="202921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sa.deps.mil/ext/cop/iase/specialty_courses/schedule/Pages/qs_schedule.aspx?009" TargetMode="External"/><Relationship Id="rId21" Type="http://schemas.openxmlformats.org/officeDocument/2006/relationships/hyperlink" Target="https://disa.deps.mil/ext/cop/iase/specialty_courses/schedule/Pages/qs_schedule.aspx?011" TargetMode="External"/><Relationship Id="rId42" Type="http://schemas.openxmlformats.org/officeDocument/2006/relationships/hyperlink" Target="https://disa.deps.mil/ext/cop/iase/specialty_courses/schedule/Pages/ksa_schedule.aspx?014" TargetMode="External"/><Relationship Id="rId47" Type="http://schemas.openxmlformats.org/officeDocument/2006/relationships/hyperlink" Target="https://disa.deps.mil/ext/cop/iase/specialty_courses/schedule/Pages/ksa_schedule.aspx?013" TargetMode="External"/><Relationship Id="rId63" Type="http://schemas.openxmlformats.org/officeDocument/2006/relationships/hyperlink" Target="https://disa.deps.mil/ext/cop/iase/specialty_courses/schedule/Pages/levels_schedule.aspx?NETOPLevel1.xml" TargetMode="External"/><Relationship Id="rId68" Type="http://schemas.openxmlformats.org/officeDocument/2006/relationships/hyperlink" Target="https://disa.deps.mil/ext/cop/iase/specialty_courses/schedule/Pages/levels_schedule.aspx?SALevel1.xml" TargetMode="External"/><Relationship Id="rId84" Type="http://schemas.openxmlformats.org/officeDocument/2006/relationships/hyperlink" Target="https://disa.deps.mil/ext/cop/iase/specialty_courses/schedule/Pages/levels_schedule.aspx?SUPPLevel2.xml" TargetMode="External"/><Relationship Id="rId89" Type="http://schemas.openxmlformats.org/officeDocument/2006/relationships/hyperlink" Target="http://www.cdse.edu/catalog/elearning/PY106.html" TargetMode="External"/><Relationship Id="rId7" Type="http://schemas.openxmlformats.org/officeDocument/2006/relationships/endnotes" Target="endnotes.xml"/><Relationship Id="rId71" Type="http://schemas.openxmlformats.org/officeDocument/2006/relationships/hyperlink" Target="https://disa.deps.mil/ext/cop/iase/specialty_courses/schedule/Pages/qs_schedule.aspx?001" TargetMode="External"/><Relationship Id="rId92" Type="http://schemas.openxmlformats.org/officeDocument/2006/relationships/hyperlink" Target="http://www.cdse.edu/catalog/elearning/PY103.html" TargetMode="External"/><Relationship Id="rId2" Type="http://schemas.openxmlformats.org/officeDocument/2006/relationships/numbering" Target="numbering.xml"/><Relationship Id="rId16" Type="http://schemas.openxmlformats.org/officeDocument/2006/relationships/hyperlink" Target="http://csrc.nist.gov/nice/framework/" TargetMode="External"/><Relationship Id="rId29" Type="http://schemas.openxmlformats.org/officeDocument/2006/relationships/hyperlink" Target="https://disa.deps.mil/ext/cop/iase/specialty_courses/schedule/Pages/levels_schedule.aspx?CND-IRLevel2.xml" TargetMode="External"/><Relationship Id="rId11" Type="http://schemas.openxmlformats.org/officeDocument/2006/relationships/hyperlink" Target="http://csrc.nist.gov/publications/nistpubs/800-16/800-16.pdf" TargetMode="External"/><Relationship Id="rId24" Type="http://schemas.openxmlformats.org/officeDocument/2006/relationships/hyperlink" Target="https://disa.deps.mil/ext/cop/iase/specialty_courses/schedule/Pages/levels_schedule.aspx?CND-AULevel2.xml" TargetMode="External"/><Relationship Id="rId32" Type="http://schemas.openxmlformats.org/officeDocument/2006/relationships/hyperlink" Target="https://disa.deps.mil/ext/cop/iase/specialty_courses/schedule/Pages/ksa_schedule.aspx?018" TargetMode="External"/><Relationship Id="rId37" Type="http://schemas.openxmlformats.org/officeDocument/2006/relationships/hyperlink" Target="https://disa.deps.mil/ext/cop/iase/specialty_courses/schedule/Pages/ksa_schedule.aspx?017" TargetMode="External"/><Relationship Id="rId40" Type="http://schemas.openxmlformats.org/officeDocument/2006/relationships/hyperlink" Target="https://disa.deps.mil/ext/cop/iase/specialty_courses/schedule/Pages/levels_schedule.aspx?CND-MGRLevel3.xml" TargetMode="External"/><Relationship Id="rId45" Type="http://schemas.openxmlformats.org/officeDocument/2006/relationships/hyperlink" Target="https://disa.deps.mil/ext/cop/iase/specialty_courses/schedule/Pages/levels_schedule.aspx?CSA-ISPLevel3.xml" TargetMode="External"/><Relationship Id="rId53" Type="http://schemas.openxmlformats.org/officeDocument/2006/relationships/hyperlink" Target="https://disa.deps.mil/ext/cop/iase/specialty_courses/schedule/Pages/levels_schedule.aspx?IACALevel1.xml" TargetMode="External"/><Relationship Id="rId58" Type="http://schemas.openxmlformats.org/officeDocument/2006/relationships/hyperlink" Target="https://disa.deps.mil/ext/cop/iase/specialty_courses/schedule/Pages/levels_schedule.aspx?NETWLevel1.xml" TargetMode="External"/><Relationship Id="rId66" Type="http://schemas.openxmlformats.org/officeDocument/2006/relationships/hyperlink" Target="https://disa.deps.mil/ext/cop/iase/specialty_courses/schedule/Pages/qs_schedule.aspx?016" TargetMode="External"/><Relationship Id="rId74" Type="http://schemas.openxmlformats.org/officeDocument/2006/relationships/hyperlink" Target="https://disa.deps.mil/ext/cop/iase/specialty_courses/schedule/Pages/levels_schedule.aspx?SSALevel2.xml" TargetMode="External"/><Relationship Id="rId79" Type="http://schemas.openxmlformats.org/officeDocument/2006/relationships/hyperlink" Target="https://disa.deps.mil/ext/cop/iase/specialty_courses/schedule/Pages/levels_schedule.aspx?SYS-ARCHLevel2.xml" TargetMode="External"/><Relationship Id="rId87" Type="http://schemas.openxmlformats.org/officeDocument/2006/relationships/hyperlink" Target="https://disa.deps.mil/ext/cop/iase/specialty_courses/schedule/Pages/ksa_schedule.aspx?019" TargetMode="External"/><Relationship Id="rId102"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disa.deps.mil/ext/cop/iase/specialty_courses/schedule/Pages/qs_schedule.aspx?002" TargetMode="External"/><Relationship Id="rId82" Type="http://schemas.openxmlformats.org/officeDocument/2006/relationships/hyperlink" Target="https://disa.deps.mil/ext/cop/iase/specialty_courses/schedule/Pages/ksa_schedule.aspx?006" TargetMode="External"/><Relationship Id="rId90" Type="http://schemas.openxmlformats.org/officeDocument/2006/relationships/hyperlink" Target="http://www.cdse.edu/catalog/webinars/physical-security/physical-security-countermeasures.html" TargetMode="External"/><Relationship Id="rId95" Type="http://schemas.openxmlformats.org/officeDocument/2006/relationships/image" Target="media/image2.png"/><Relationship Id="rId19" Type="http://schemas.openxmlformats.org/officeDocument/2006/relationships/hyperlink" Target="https://disa.deps.mil/ext/cop/iase/specialty_courses/schedule/Pages/levels_schedule.aspx?CND-ANLevel2.xml" TargetMode="External"/><Relationship Id="rId14" Type="http://schemas.openxmlformats.org/officeDocument/2006/relationships/hyperlink" Target="http://iatraining.disa.mil/eta/cyberchallenge/launchpage.htm" TargetMode="External"/><Relationship Id="rId22" Type="http://schemas.openxmlformats.org/officeDocument/2006/relationships/hyperlink" Target="https://disa.deps.mil/ext/cop/iase/specialty_courses/schedule/Pages/ksa_schedule.aspx?011" TargetMode="External"/><Relationship Id="rId27" Type="http://schemas.openxmlformats.org/officeDocument/2006/relationships/hyperlink" Target="https://disa.deps.mil/ext/cop/iase/specialty_courses/schedule/Pages/ksa_schedule.aspx?009" TargetMode="External"/><Relationship Id="rId30" Type="http://schemas.openxmlformats.org/officeDocument/2006/relationships/hyperlink" Target="https://disa.deps.mil/ext/cop/iase/specialty_courses/schedule/Pages/levels_schedule.aspx?CND-IRLevel3.xml" TargetMode="External"/><Relationship Id="rId35" Type="http://schemas.openxmlformats.org/officeDocument/2006/relationships/hyperlink" Target="https://disa.deps.mil/ext/cop/iase/specialty_courses/schedule/Pages/levels_schedule.aspx?CNDISSLevel3.xml" TargetMode="External"/><Relationship Id="rId43" Type="http://schemas.openxmlformats.org/officeDocument/2006/relationships/hyperlink" Target="https://disa.deps.mil/ext/cop/iase/specialty_courses/schedule/Pages/levels_schedule.aspx?CSA-ISPLevel1.xml" TargetMode="External"/><Relationship Id="rId48" Type="http://schemas.openxmlformats.org/officeDocument/2006/relationships/hyperlink" Target="https://disa.deps.mil/ext/cop/iase/specialty_courses/schedule/Pages/levels_schedule.aspx?TRAINLevel1.xml" TargetMode="External"/><Relationship Id="rId56" Type="http://schemas.openxmlformats.org/officeDocument/2006/relationships/hyperlink" Target="https://disa.deps.mil/ext/cop/iase/specialty_courses/schedule/Pages/qs_schedule.aspx?005" TargetMode="External"/><Relationship Id="rId64" Type="http://schemas.openxmlformats.org/officeDocument/2006/relationships/hyperlink" Target="https://disa.deps.mil/ext/cop/iase/specialty_courses/schedule/Pages/levels_schedule.aspx?NETOPLevel2.xml" TargetMode="External"/><Relationship Id="rId69" Type="http://schemas.openxmlformats.org/officeDocument/2006/relationships/hyperlink" Target="https://disa.deps.mil/ext/cop/iase/specialty_courses/schedule/Pages/levels_schedule.aspx?SALevel2.xml" TargetMode="External"/><Relationship Id="rId77" Type="http://schemas.openxmlformats.org/officeDocument/2006/relationships/hyperlink" Target="https://disa.deps.mil/ext/cop/iase/specialty_courses/schedule/Pages/ksa_schedule.aspx?007" TargetMode="External"/><Relationship Id="rId100" Type="http://schemas.openxmlformats.org/officeDocument/2006/relationships/hyperlink" Target="https://disa.deps.mil/ext/cop/iase/cyber-presentations/Pages/index.aspx" TargetMode="External"/><Relationship Id="rId105" Type="http://schemas.openxmlformats.org/officeDocument/2006/relationships/theme" Target="theme/theme1.xml"/><Relationship Id="rId8" Type="http://schemas.openxmlformats.org/officeDocument/2006/relationships/hyperlink" Target="http://www.dtic.mil/whs/directives/corres/pdf/814001_2015_dodd.pdf" TargetMode="External"/><Relationship Id="rId51" Type="http://schemas.openxmlformats.org/officeDocument/2006/relationships/hyperlink" Target="https://disa.deps.mil/ext/cop/iase/specialty_courses/schedule/Pages/qs_schedule.aspx?012" TargetMode="External"/><Relationship Id="rId72" Type="http://schemas.openxmlformats.org/officeDocument/2006/relationships/hyperlink" Target="https://disa.deps.mil/ext/cop/iase/specialty_courses/schedule/Pages/ksa_schedule.aspx?001" TargetMode="External"/><Relationship Id="rId80" Type="http://schemas.openxmlformats.org/officeDocument/2006/relationships/hyperlink" Target="https://disa.deps.mil/ext/cop/iase/specialty_courses/schedule/Pages/levels_schedule.aspx?SYS-ARCHLevel3.xml" TargetMode="External"/><Relationship Id="rId85" Type="http://schemas.openxmlformats.org/officeDocument/2006/relationships/hyperlink" Target="https://disa.deps.mil/ext/cop/iase/specialty_courses/schedule/Pages/levels_schedule.aspx?SUPPLevel3.xml" TargetMode="External"/><Relationship Id="rId93" Type="http://schemas.openxmlformats.org/officeDocument/2006/relationships/hyperlink" Target="http://iatraining.disa.mil/eta/cyberchallenge/launchpage.htm" TargetMode="External"/><Relationship Id="rId98" Type="http://schemas.openxmlformats.org/officeDocument/2006/relationships/hyperlink" Target="https://disa.deps.mil/ext/cop/iase/classroom_training/Pages/index.aspx"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isa.deps.mil/ext/cop/iase/specialty_courses/Documents/20120207-B_Signed_JCTandCS.pdf" TargetMode="External"/><Relationship Id="rId25" Type="http://schemas.openxmlformats.org/officeDocument/2006/relationships/hyperlink" Target="https://disa.deps.mil/ext/cop/iase/specialty_courses/schedule/Pages/levels_schedule.aspx?CND-AULevel3.xml" TargetMode="External"/><Relationship Id="rId33" Type="http://schemas.openxmlformats.org/officeDocument/2006/relationships/hyperlink" Target="https://disa.deps.mil/ext/cop/iase/specialty_courses/schedule/Pages/levels_schedule.aspx?CNDISSLevel1.xml" TargetMode="External"/><Relationship Id="rId38" Type="http://schemas.openxmlformats.org/officeDocument/2006/relationships/hyperlink" Target="https://disa.deps.mil/ext/cop/iase/specialty_courses/schedule/Pages/levels_schedule.aspx?CND-MGRLevel1.xml" TargetMode="External"/><Relationship Id="rId46" Type="http://schemas.openxmlformats.org/officeDocument/2006/relationships/hyperlink" Target="https://disa.deps.mil/ext/cop/iase/specialty_courses/schedule/Pages/qs_schedule.aspx?013" TargetMode="External"/><Relationship Id="rId59" Type="http://schemas.openxmlformats.org/officeDocument/2006/relationships/hyperlink" Target="https://disa.deps.mil/ext/cop/iase/specialty_courses/schedule/Pages/levels_schedule.aspx?NETWLevel2.xml" TargetMode="External"/><Relationship Id="rId67" Type="http://schemas.openxmlformats.org/officeDocument/2006/relationships/hyperlink" Target="https://disa.deps.mil/ext/cop/iase/specialty_courses/schedule/Pages/ksa_schedule.aspx?016" TargetMode="External"/><Relationship Id="rId103" Type="http://schemas.openxmlformats.org/officeDocument/2006/relationships/fontTable" Target="fontTable.xml"/><Relationship Id="rId20" Type="http://schemas.openxmlformats.org/officeDocument/2006/relationships/hyperlink" Target="https://disa.deps.mil/ext/cop/iase/specialty_courses/schedule/Pages/levels_schedule.aspx?CND-ANLevel3.xml" TargetMode="External"/><Relationship Id="rId41" Type="http://schemas.openxmlformats.org/officeDocument/2006/relationships/hyperlink" Target="https://disa.deps.mil/ext/cop/iase/specialty_courses/schedule/Pages/qs_schedule.aspx?014" TargetMode="External"/><Relationship Id="rId54" Type="http://schemas.openxmlformats.org/officeDocument/2006/relationships/hyperlink" Target="https://disa.deps.mil/ext/cop/iase/specialty_courses/schedule/Pages/levels_schedule.aspx?IACALevel2.xml" TargetMode="External"/><Relationship Id="rId62" Type="http://schemas.openxmlformats.org/officeDocument/2006/relationships/hyperlink" Target="https://disa.deps.mil/ext/cop/iase/specialty_courses/schedule/Pages/ksa_schedule.aspx?002" TargetMode="External"/><Relationship Id="rId70" Type="http://schemas.openxmlformats.org/officeDocument/2006/relationships/hyperlink" Target="https://disa.deps.mil/ext/cop/iase/specialty_courses/schedule/Pages/levels_schedule.aspx?SALevel3.xml" TargetMode="External"/><Relationship Id="rId75" Type="http://schemas.openxmlformats.org/officeDocument/2006/relationships/hyperlink" Target="https://disa.deps.mil/ext/cop/iase/specialty_courses/schedule/Pages/levels_schedule.aspx?SSALevel3.xml" TargetMode="External"/><Relationship Id="rId83" Type="http://schemas.openxmlformats.org/officeDocument/2006/relationships/hyperlink" Target="https://disa.deps.mil/ext/cop/iase/specialty_courses/schedule/Pages/levels_schedule.aspx?SUPPLevel1.xml" TargetMode="External"/><Relationship Id="rId88" Type="http://schemas.openxmlformats.org/officeDocument/2006/relationships/hyperlink" Target="http://www.cdse.edu/catalog/elearning/PY011.html" TargetMode="External"/><Relationship Id="rId91" Type="http://schemas.openxmlformats.org/officeDocument/2006/relationships/hyperlink" Target="http://www.cdse.edu/catalog/elearning/PY104.html" TargetMode="External"/><Relationship Id="rId96" Type="http://schemas.openxmlformats.org/officeDocument/2006/relationships/hyperlink" Target="http://www.cdse.edu/catalog/elearn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dse.edu/catalog/elearning/DS-IA112.html" TargetMode="External"/><Relationship Id="rId23" Type="http://schemas.openxmlformats.org/officeDocument/2006/relationships/hyperlink" Target="https://disa.deps.mil/ext/cop/iase/specialty_courses/schedule/Pages/levels_schedule.aspx?CND-AULevel1.xml" TargetMode="External"/><Relationship Id="rId28" Type="http://schemas.openxmlformats.org/officeDocument/2006/relationships/hyperlink" Target="https://disa.deps.mil/ext/cop/iase/specialty_courses/schedule/Pages/levels_schedule.aspx?CND-IRLevel1.xml" TargetMode="External"/><Relationship Id="rId36" Type="http://schemas.openxmlformats.org/officeDocument/2006/relationships/hyperlink" Target="https://disa.deps.mil/ext/cop/iase/specialty_courses/schedule/Pages/qs_schedule.aspx?017" TargetMode="External"/><Relationship Id="rId49" Type="http://schemas.openxmlformats.org/officeDocument/2006/relationships/hyperlink" Target="https://disa.deps.mil/ext/cop/iase/specialty_courses/schedule/Pages/levels_schedule.aspx?TRAINLevel2.xml" TargetMode="External"/><Relationship Id="rId57" Type="http://schemas.openxmlformats.org/officeDocument/2006/relationships/hyperlink" Target="https://disa.deps.mil/ext/cop/iase/specialty_courses/schedule/Pages/ksa_schedule.aspx?005" TargetMode="External"/><Relationship Id="rId10" Type="http://schemas.openxmlformats.org/officeDocument/2006/relationships/hyperlink" Target="http://csrc.nist.gov/publications/nistpubs/800-50/NIST-SP800-50.pdf" TargetMode="External"/><Relationship Id="rId31" Type="http://schemas.openxmlformats.org/officeDocument/2006/relationships/hyperlink" Target="https://disa.deps.mil/ext/cop/iase/specialty_courses/schedule/Pages/qs_schedule.aspx?018" TargetMode="External"/><Relationship Id="rId44" Type="http://schemas.openxmlformats.org/officeDocument/2006/relationships/hyperlink" Target="https://disa.deps.mil/ext/cop/iase/specialty_courses/schedule/Pages/levels_schedule.aspx?CSA-ISPLevel2.xml" TargetMode="External"/><Relationship Id="rId52" Type="http://schemas.openxmlformats.org/officeDocument/2006/relationships/hyperlink" Target="https://disa.deps.mil/ext/cop/iase/specialty_courses/schedule/Pages/ksa_schedule.aspx?012" TargetMode="External"/><Relationship Id="rId60" Type="http://schemas.openxmlformats.org/officeDocument/2006/relationships/hyperlink" Target="https://disa.deps.mil/ext/cop/iase/specialty_courses/schedule/Pages/levels_schedule.aspx?NETWLevel3.xml" TargetMode="External"/><Relationship Id="rId65" Type="http://schemas.openxmlformats.org/officeDocument/2006/relationships/hyperlink" Target="https://disa.deps.mil/ext/cop/iase/specialty_courses/schedule/Pages/levels_schedule.aspx?NETOPLevel3.xml" TargetMode="External"/><Relationship Id="rId73" Type="http://schemas.openxmlformats.org/officeDocument/2006/relationships/hyperlink" Target="https://disa.deps.mil/ext/cop/iase/specialty_courses/schedule/Pages/levels_schedule.aspx?SSALevel1.xml" TargetMode="External"/><Relationship Id="rId78" Type="http://schemas.openxmlformats.org/officeDocument/2006/relationships/hyperlink" Target="https://disa.deps.mil/ext/cop/iase/specialty_courses/schedule/Pages/levels_schedule.aspx?SYS-ARCHLevel1.xml" TargetMode="External"/><Relationship Id="rId81" Type="http://schemas.openxmlformats.org/officeDocument/2006/relationships/hyperlink" Target="https://disa.deps.mil/ext/cop/iase/specialty_courses/schedule/Pages/qs_schedule.aspx?006" TargetMode="External"/><Relationship Id="rId86" Type="http://schemas.openxmlformats.org/officeDocument/2006/relationships/hyperlink" Target="https://disa.deps.mil/ext/cop/iase/specialty_courses/schedule/Pages/qs_schedule.aspx?019" TargetMode="External"/><Relationship Id="rId94" Type="http://schemas.openxmlformats.org/officeDocument/2006/relationships/hyperlink" Target="https://fedvte.usalearning.gov/" TargetMode="External"/><Relationship Id="rId99" Type="http://schemas.openxmlformats.org/officeDocument/2006/relationships/hyperlink" Target="https://disa.deps.mil/ext/cop/iase/specialty_courses/Pages/index.aspx" TargetMode="External"/><Relationship Id="rId101" Type="http://schemas.openxmlformats.org/officeDocument/2006/relationships/hyperlink" Target="https://www.nsa.gov/ia/_files/guidance_for_addressing_malicious_code_risk.pdf" TargetMode="External"/><Relationship Id="rId4" Type="http://schemas.openxmlformats.org/officeDocument/2006/relationships/settings" Target="settings.xml"/><Relationship Id="rId9"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hyperlink" Target="https://disa.deps.mil/ext/cop/iase/specialty_courses/schedule/Pages/levels_schedule.aspx?CND-ANLevel1.xml" TargetMode="External"/><Relationship Id="rId39" Type="http://schemas.openxmlformats.org/officeDocument/2006/relationships/hyperlink" Target="https://disa.deps.mil/ext/cop/iase/specialty_courses/schedule/Pages/levels_schedule.aspx?CND-MGRLevel2.xml" TargetMode="External"/><Relationship Id="rId34" Type="http://schemas.openxmlformats.org/officeDocument/2006/relationships/hyperlink" Target="https://disa.deps.mil/ext/cop/iase/specialty_courses/schedule/Pages/levels_schedule.aspx?CNDISSLevel2.xml" TargetMode="External"/><Relationship Id="rId50" Type="http://schemas.openxmlformats.org/officeDocument/2006/relationships/hyperlink" Target="https://disa.deps.mil/ext/cop/iase/specialty_courses/schedule/Pages/levels_schedule.aspx?TRAINLevel3.xml" TargetMode="External"/><Relationship Id="rId55" Type="http://schemas.openxmlformats.org/officeDocument/2006/relationships/hyperlink" Target="https://disa.deps.mil/ext/cop/iase/specialty_courses/schedule/Pages/levels_schedule.aspx?IACALevel3.xml" TargetMode="External"/><Relationship Id="rId76" Type="http://schemas.openxmlformats.org/officeDocument/2006/relationships/hyperlink" Target="https://disa.deps.mil/ext/cop/iase/specialty_courses/schedule/Pages/qs_schedule.aspx?007" TargetMode="External"/><Relationship Id="rId97" Type="http://schemas.openxmlformats.org/officeDocument/2006/relationships/hyperlink" Target="http://iase.disa.mil/eta/Pages/index.aspx" TargetMode="External"/><Relationship Id="rId10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i-assur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891DB953-7D88-4534-BD63-B48B569618B4}"/>
      </w:docPartPr>
      <w:docPartBody>
        <w:p w:rsidR="00ED36F5" w:rsidRDefault="003D217C">
          <w:r w:rsidRPr="00BF2CB0">
            <w:rPr>
              <w:rStyle w:val="PlaceholderText"/>
            </w:rPr>
            <w:t>Choose an item.</w:t>
          </w:r>
        </w:p>
      </w:docPartBody>
    </w:docPart>
    <w:docPart>
      <w:docPartPr>
        <w:name w:val="F618ADD319AC4E90B7E312C09A2DD977"/>
        <w:category>
          <w:name w:val="General"/>
          <w:gallery w:val="placeholder"/>
        </w:category>
        <w:types>
          <w:type w:val="bbPlcHdr"/>
        </w:types>
        <w:behaviors>
          <w:behavior w:val="content"/>
        </w:behaviors>
        <w:guid w:val="{3C32505B-DE99-4397-AC5F-11006B80275B}"/>
      </w:docPartPr>
      <w:docPartBody>
        <w:p w:rsidR="00ED36F5" w:rsidRDefault="003D217C" w:rsidP="003D217C">
          <w:pPr>
            <w:pStyle w:val="F618ADD319AC4E90B7E312C09A2DD977"/>
          </w:pPr>
          <w:r w:rsidRPr="00BF2CB0">
            <w:rPr>
              <w:rStyle w:val="PlaceholderText"/>
            </w:rPr>
            <w:t>Choose an item.</w:t>
          </w:r>
        </w:p>
      </w:docPartBody>
    </w:docPart>
    <w:docPart>
      <w:docPartPr>
        <w:name w:val="D530BC02CE5B40D1950CE2386536F3D4"/>
        <w:category>
          <w:name w:val="General"/>
          <w:gallery w:val="placeholder"/>
        </w:category>
        <w:types>
          <w:type w:val="bbPlcHdr"/>
        </w:types>
        <w:behaviors>
          <w:behavior w:val="content"/>
        </w:behaviors>
        <w:guid w:val="{D195AF14-60B5-4E20-B76B-980383E883C5}"/>
      </w:docPartPr>
      <w:docPartBody>
        <w:p w:rsidR="00ED36F5" w:rsidRDefault="003D217C" w:rsidP="003D217C">
          <w:pPr>
            <w:pStyle w:val="D530BC02CE5B40D1950CE2386536F3D4"/>
          </w:pPr>
          <w:r w:rsidRPr="00BF2C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F5"/>
    <w:rsid w:val="00026776"/>
    <w:rsid w:val="00080700"/>
    <w:rsid w:val="000E567A"/>
    <w:rsid w:val="003D217C"/>
    <w:rsid w:val="004F0B9E"/>
    <w:rsid w:val="00510AA3"/>
    <w:rsid w:val="005A3BFF"/>
    <w:rsid w:val="00601EB1"/>
    <w:rsid w:val="008B75C1"/>
    <w:rsid w:val="00AC22F5"/>
    <w:rsid w:val="00BC23D5"/>
    <w:rsid w:val="00CA0DF1"/>
    <w:rsid w:val="00D56C7C"/>
    <w:rsid w:val="00ED36F5"/>
    <w:rsid w:val="00F3688E"/>
    <w:rsid w:val="00F548C3"/>
    <w:rsid w:val="00F8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17C"/>
    <w:rPr>
      <w:color w:val="808080"/>
    </w:rPr>
  </w:style>
  <w:style w:type="paragraph" w:customStyle="1" w:styleId="1963A26A5345465F8A1F4F455142C573">
    <w:name w:val="1963A26A5345465F8A1F4F455142C573"/>
    <w:rsid w:val="00AC22F5"/>
  </w:style>
  <w:style w:type="paragraph" w:customStyle="1" w:styleId="D35BA5B5F3BB4D34A2E4AD9729A9A0B5">
    <w:name w:val="D35BA5B5F3BB4D34A2E4AD9729A9A0B5"/>
    <w:rsid w:val="00AC22F5"/>
  </w:style>
  <w:style w:type="paragraph" w:customStyle="1" w:styleId="C3E93E1C37DE4FE894DF4075006C3B80">
    <w:name w:val="C3E93E1C37DE4FE894DF4075006C3B80"/>
    <w:rsid w:val="00AC22F5"/>
  </w:style>
  <w:style w:type="paragraph" w:customStyle="1" w:styleId="5CB97435802647FEA377E3EA5F9E5829">
    <w:name w:val="5CB97435802647FEA377E3EA5F9E5829"/>
    <w:rsid w:val="00AC22F5"/>
  </w:style>
  <w:style w:type="paragraph" w:customStyle="1" w:styleId="38862FFC8B39414B93D9FCFC23DE1DF8">
    <w:name w:val="38862FFC8B39414B93D9FCFC23DE1DF8"/>
    <w:rsid w:val="00AC22F5"/>
  </w:style>
  <w:style w:type="paragraph" w:customStyle="1" w:styleId="9335858669784A4BA36232DE65654EF5">
    <w:name w:val="9335858669784A4BA36232DE65654EF5"/>
    <w:rsid w:val="00AC22F5"/>
  </w:style>
  <w:style w:type="paragraph" w:customStyle="1" w:styleId="8C4E1262402249B78B974F27968C434F">
    <w:name w:val="8C4E1262402249B78B974F27968C434F"/>
    <w:rsid w:val="00AC22F5"/>
  </w:style>
  <w:style w:type="paragraph" w:customStyle="1" w:styleId="AAA5F33988484DE9AEF0883EA333615C">
    <w:name w:val="AAA5F33988484DE9AEF0883EA333615C"/>
    <w:rsid w:val="00AC22F5"/>
  </w:style>
  <w:style w:type="paragraph" w:customStyle="1" w:styleId="64F7689C9CA64D648F8BA8EB81BF3071">
    <w:name w:val="64F7689C9CA64D648F8BA8EB81BF3071"/>
    <w:rsid w:val="00AC22F5"/>
  </w:style>
  <w:style w:type="paragraph" w:customStyle="1" w:styleId="5E9502DBD7B74841A241BC1E64F19A63">
    <w:name w:val="5E9502DBD7B74841A241BC1E64F19A63"/>
    <w:rsid w:val="00AC22F5"/>
  </w:style>
  <w:style w:type="paragraph" w:customStyle="1" w:styleId="298A8E75352E4B07AF9472504973203B">
    <w:name w:val="298A8E75352E4B07AF9472504973203B"/>
    <w:rsid w:val="00AC22F5"/>
  </w:style>
  <w:style w:type="paragraph" w:customStyle="1" w:styleId="5AB9415A583F4074B8A8ACBDD60BD2F4">
    <w:name w:val="5AB9415A583F4074B8A8ACBDD60BD2F4"/>
    <w:rsid w:val="00AC22F5"/>
  </w:style>
  <w:style w:type="paragraph" w:customStyle="1" w:styleId="A7280FBD70A84A6C9DA76E0772B84B27">
    <w:name w:val="A7280FBD70A84A6C9DA76E0772B84B27"/>
    <w:rsid w:val="00AC22F5"/>
  </w:style>
  <w:style w:type="paragraph" w:customStyle="1" w:styleId="3283574BB8CB46D3B132A7C34CE0026F">
    <w:name w:val="3283574BB8CB46D3B132A7C34CE0026F"/>
    <w:rsid w:val="00AC22F5"/>
  </w:style>
  <w:style w:type="paragraph" w:customStyle="1" w:styleId="71F26153FFB84A6CA7B0011AC9EF1A10">
    <w:name w:val="71F26153FFB84A6CA7B0011AC9EF1A10"/>
    <w:rsid w:val="00AC22F5"/>
  </w:style>
  <w:style w:type="paragraph" w:customStyle="1" w:styleId="D57B30EDBA0A47318E671234608D5374">
    <w:name w:val="D57B30EDBA0A47318E671234608D5374"/>
    <w:rsid w:val="00AC22F5"/>
  </w:style>
  <w:style w:type="paragraph" w:customStyle="1" w:styleId="29706B95091746E5B46AF914697FF4A4">
    <w:name w:val="29706B95091746E5B46AF914697FF4A4"/>
    <w:rsid w:val="00AC22F5"/>
  </w:style>
  <w:style w:type="paragraph" w:customStyle="1" w:styleId="D462EB0E928F410994FF99A5A213FE93">
    <w:name w:val="D462EB0E928F410994FF99A5A213FE93"/>
    <w:rsid w:val="00AC22F5"/>
  </w:style>
  <w:style w:type="paragraph" w:customStyle="1" w:styleId="7FDAC79186FC4AFAA47FD59C8B2A1236">
    <w:name w:val="7FDAC79186FC4AFAA47FD59C8B2A1236"/>
    <w:rsid w:val="00AC22F5"/>
  </w:style>
  <w:style w:type="paragraph" w:customStyle="1" w:styleId="5E25217507824270A545CE3713176D98">
    <w:name w:val="5E25217507824270A545CE3713176D98"/>
    <w:rsid w:val="00AC22F5"/>
  </w:style>
  <w:style w:type="paragraph" w:customStyle="1" w:styleId="562AAC45DFE242B8940FC453FD82BD79">
    <w:name w:val="562AAC45DFE242B8940FC453FD82BD79"/>
    <w:rsid w:val="00AC22F5"/>
  </w:style>
  <w:style w:type="paragraph" w:customStyle="1" w:styleId="647A3897B0914A3884A951DFFE6F02AB">
    <w:name w:val="647A3897B0914A3884A951DFFE6F02AB"/>
    <w:rsid w:val="00AC22F5"/>
  </w:style>
  <w:style w:type="paragraph" w:customStyle="1" w:styleId="812A46485AF548779FBD347283D3E8B7">
    <w:name w:val="812A46485AF548779FBD347283D3E8B7"/>
    <w:rsid w:val="00AC22F5"/>
  </w:style>
  <w:style w:type="paragraph" w:customStyle="1" w:styleId="7DF506C2F38F48EDAD526CB35972387D">
    <w:name w:val="7DF506C2F38F48EDAD526CB35972387D"/>
    <w:rsid w:val="00AC22F5"/>
  </w:style>
  <w:style w:type="paragraph" w:customStyle="1" w:styleId="E36917D042FD4D70804029ED1A5799E1">
    <w:name w:val="E36917D042FD4D70804029ED1A5799E1"/>
    <w:rsid w:val="00AC22F5"/>
  </w:style>
  <w:style w:type="paragraph" w:customStyle="1" w:styleId="F618ADD319AC4E90B7E312C09A2DD977">
    <w:name w:val="F618ADD319AC4E90B7E312C09A2DD977"/>
    <w:rsid w:val="003D217C"/>
  </w:style>
  <w:style w:type="paragraph" w:customStyle="1" w:styleId="D530BC02CE5B40D1950CE2386536F3D4">
    <w:name w:val="D530BC02CE5B40D1950CE2386536F3D4"/>
    <w:rsid w:val="003D2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1D7341-3B8A-422C-8309-714FA81D8E7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54B07-29E6-4889-BDBC-BDB92D35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4030</TotalTime>
  <Pages>20</Pages>
  <Words>6437</Words>
  <Characters>36697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Security Awareness and Training Plan</vt:lpstr>
    </vt:vector>
  </TitlesOfParts>
  <Manager>I-Assure</Manager>
  <Company>I-Assure, LLC</Company>
  <LinksUpToDate>false</LinksUpToDate>
  <CharactersWithSpaces>43048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Awareness and Training Plan</dc:title>
  <dc:subject>Risk Management Framework</dc:subject>
  <dc:creator>Policy and Documentation Team</dc:creator>
  <cp:keywords>AT - Awareness and Training</cp:keywords>
  <dc:description>Version 1.0.0</dc:description>
  <cp:lastModifiedBy>Barrett McGuire</cp:lastModifiedBy>
  <cp:revision>190</cp:revision>
  <cp:lastPrinted>2015-10-21T14:37:00Z</cp:lastPrinted>
  <dcterms:created xsi:type="dcterms:W3CDTF">2015-10-12T12:05:00Z</dcterms:created>
  <dcterms:modified xsi:type="dcterms:W3CDTF">2019-02-19T22:14:00Z</dcterms:modified>
  <cp:category>Artifact Template</cp:category>
</cp:coreProperties>
</file>